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2F0" w:rsidRDefault="00CE32F0" w:rsidP="00CE32F0">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常州恒泰第一</w:t>
      </w:r>
      <w:proofErr w:type="gramStart"/>
      <w:r>
        <w:rPr>
          <w:rFonts w:asciiTheme="minorEastAsia" w:hAnsiTheme="minorEastAsia" w:cstheme="minorEastAsia" w:hint="eastAsia"/>
          <w:b/>
          <w:bCs/>
          <w:sz w:val="28"/>
          <w:szCs w:val="28"/>
        </w:rPr>
        <w:t>工园生命科技港</w:t>
      </w:r>
      <w:proofErr w:type="gramEnd"/>
      <w:r>
        <w:rPr>
          <w:rFonts w:asciiTheme="minorEastAsia" w:hAnsiTheme="minorEastAsia" w:cstheme="minorEastAsia" w:hint="eastAsia"/>
          <w:b/>
          <w:bCs/>
          <w:sz w:val="28"/>
          <w:szCs w:val="28"/>
        </w:rPr>
        <w:t>项目全过程造价</w:t>
      </w:r>
    </w:p>
    <w:p w:rsidR="00CE32F0" w:rsidRDefault="00CE32F0" w:rsidP="00CE32F0">
      <w:pPr>
        <w:spacing w:line="540" w:lineRule="exact"/>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咨询服务招标公告</w:t>
      </w:r>
    </w:p>
    <w:p w:rsidR="00CE32F0" w:rsidRDefault="00CE32F0" w:rsidP="00CE32F0">
      <w:pPr>
        <w:spacing w:line="320" w:lineRule="exact"/>
        <w:jc w:val="center"/>
        <w:rPr>
          <w:rFonts w:asciiTheme="minorEastAsia" w:hAnsiTheme="minorEastAsia" w:cstheme="minorEastAsia"/>
          <w:szCs w:val="21"/>
        </w:rPr>
      </w:pPr>
      <w:r>
        <w:rPr>
          <w:rFonts w:asciiTheme="minorEastAsia" w:hAnsiTheme="minorEastAsia" w:cstheme="minorEastAsia" w:hint="eastAsia"/>
          <w:szCs w:val="21"/>
        </w:rPr>
        <w:t>编号：</w:t>
      </w:r>
      <w:r>
        <w:rPr>
          <w:rFonts w:asciiTheme="minorEastAsia" w:hAnsiTheme="minorEastAsia" w:cstheme="minorEastAsia"/>
          <w:szCs w:val="21"/>
        </w:rPr>
        <w:t>ZRCG-20210901</w:t>
      </w:r>
    </w:p>
    <w:p w:rsidR="00CE32F0" w:rsidRDefault="00CE32F0" w:rsidP="00CE32F0">
      <w:pPr>
        <w:spacing w:line="32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常州中瑞工程造价咨询有限公司受常州恒</w:t>
      </w:r>
      <w:proofErr w:type="gramStart"/>
      <w:r>
        <w:rPr>
          <w:rFonts w:asciiTheme="minorEastAsia" w:hAnsiTheme="minorEastAsia" w:cstheme="minorEastAsia" w:hint="eastAsia"/>
          <w:szCs w:val="21"/>
        </w:rPr>
        <w:t>泰常星</w:t>
      </w:r>
      <w:proofErr w:type="gramEnd"/>
      <w:r>
        <w:rPr>
          <w:rFonts w:asciiTheme="minorEastAsia" w:hAnsiTheme="minorEastAsia" w:cstheme="minorEastAsia" w:hint="eastAsia"/>
          <w:szCs w:val="21"/>
        </w:rPr>
        <w:t>生命科技产业发展有限公司的委托，对常州恒泰第一</w:t>
      </w:r>
      <w:proofErr w:type="gramStart"/>
      <w:r>
        <w:rPr>
          <w:rFonts w:asciiTheme="minorEastAsia" w:hAnsiTheme="minorEastAsia" w:cstheme="minorEastAsia" w:hint="eastAsia"/>
          <w:szCs w:val="21"/>
        </w:rPr>
        <w:t>工园生命科技港</w:t>
      </w:r>
      <w:proofErr w:type="gramEnd"/>
      <w:r>
        <w:rPr>
          <w:rFonts w:asciiTheme="minorEastAsia" w:hAnsiTheme="minorEastAsia" w:cstheme="minorEastAsia" w:hint="eastAsia"/>
          <w:szCs w:val="21"/>
        </w:rPr>
        <w:t>项目全过程造价咨询服务进行公开招标。有关事项的具体内容通知如下：</w:t>
      </w:r>
      <w:r>
        <w:rPr>
          <w:rFonts w:asciiTheme="minorEastAsia" w:hAnsiTheme="minorEastAsia" w:cstheme="minorEastAsia"/>
          <w:szCs w:val="21"/>
        </w:rPr>
        <w:t xml:space="preserve"> </w:t>
      </w:r>
    </w:p>
    <w:p w:rsidR="00CE32F0" w:rsidRDefault="00CE32F0" w:rsidP="00CE32F0">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一、招标内容：</w:t>
      </w:r>
    </w:p>
    <w:p w:rsidR="00CE32F0" w:rsidRDefault="00CE32F0" w:rsidP="00CE32F0">
      <w:pPr>
        <w:spacing w:line="360" w:lineRule="exact"/>
        <w:ind w:firstLineChars="200" w:firstLine="420"/>
        <w:rPr>
          <w:rFonts w:cstheme="minorEastAsia"/>
          <w:szCs w:val="21"/>
        </w:rPr>
      </w:pPr>
      <w:r>
        <w:rPr>
          <w:rFonts w:cstheme="minorEastAsia"/>
          <w:szCs w:val="21"/>
        </w:rPr>
        <w:t>1</w:t>
      </w:r>
      <w:r>
        <w:rPr>
          <w:rFonts w:cstheme="minorEastAsia"/>
          <w:szCs w:val="21"/>
        </w:rPr>
        <w:t>、工程地点：</w:t>
      </w:r>
      <w:r>
        <w:rPr>
          <w:rFonts w:cstheme="minorEastAsia" w:hint="eastAsia"/>
          <w:szCs w:val="21"/>
        </w:rPr>
        <w:t>常州市新北区</w:t>
      </w:r>
      <w:r>
        <w:rPr>
          <w:rFonts w:cstheme="minorEastAsia"/>
          <w:szCs w:val="21"/>
        </w:rPr>
        <w:t>。</w:t>
      </w:r>
    </w:p>
    <w:p w:rsidR="00CE32F0" w:rsidRDefault="00CE32F0" w:rsidP="00CE32F0">
      <w:pPr>
        <w:ind w:firstLineChars="200" w:firstLine="420"/>
        <w:rPr>
          <w:rFonts w:ascii="宋体" w:eastAsia="宋体" w:hAnsi="宋体" w:cs="宋体"/>
          <w:kern w:val="0"/>
          <w:sz w:val="24"/>
          <w:szCs w:val="24"/>
        </w:rPr>
      </w:pPr>
      <w:r>
        <w:rPr>
          <w:rFonts w:cstheme="minorEastAsia"/>
          <w:szCs w:val="21"/>
        </w:rPr>
        <w:t>2</w:t>
      </w:r>
      <w:r>
        <w:rPr>
          <w:rFonts w:cstheme="minorEastAsia"/>
          <w:szCs w:val="21"/>
        </w:rPr>
        <w:t>、工程规模：</w:t>
      </w:r>
      <w:r w:rsidRPr="003A0F5E">
        <w:rPr>
          <w:rFonts w:asciiTheme="minorEastAsia" w:hAnsiTheme="minorEastAsia" w:cstheme="minorEastAsia"/>
          <w:szCs w:val="21"/>
        </w:rPr>
        <w:t>项目A区：西气东输管道以北，生命健康产业园以南，寒山路以西，玉龙中路以东；B区：新七路以北，西气东输管道以南，寒山路以西，玉龙中路以东；C区：西气东输管道以北，中科院研发中心以南，永春医疗以西，寒山路以东；D区：新七路以北，西气东输管道以南，永春医疗以西，寒山路以东。项目新增用地131亩，新建厂房、综合楼等建筑物，新增总建筑面积约100000平方米。</w:t>
      </w:r>
    </w:p>
    <w:p w:rsidR="00CE32F0" w:rsidRPr="00AF4EFC" w:rsidRDefault="00CE32F0" w:rsidP="00CE32F0">
      <w:pPr>
        <w:spacing w:line="360" w:lineRule="exact"/>
        <w:ind w:firstLineChars="200" w:firstLine="420"/>
        <w:rPr>
          <w:rFonts w:cstheme="minorEastAsia"/>
          <w:szCs w:val="21"/>
        </w:rPr>
      </w:pPr>
      <w:r w:rsidRPr="00AF4EFC">
        <w:rPr>
          <w:rFonts w:cstheme="minorEastAsia"/>
          <w:szCs w:val="21"/>
        </w:rPr>
        <w:t>3</w:t>
      </w:r>
      <w:r w:rsidRPr="00AF4EFC">
        <w:rPr>
          <w:rFonts w:cstheme="minorEastAsia" w:hint="eastAsia"/>
          <w:szCs w:val="21"/>
        </w:rPr>
        <w:t>、项目总投资：建安工程</w:t>
      </w:r>
      <w:proofErr w:type="gramStart"/>
      <w:r w:rsidRPr="00AF4EFC">
        <w:rPr>
          <w:rFonts w:cstheme="minorEastAsia" w:hint="eastAsia"/>
          <w:szCs w:val="21"/>
        </w:rPr>
        <w:t>造价暂估</w:t>
      </w:r>
      <w:proofErr w:type="gramEnd"/>
      <w:r w:rsidRPr="00AF4EFC">
        <w:rPr>
          <w:rFonts w:cstheme="minorEastAsia"/>
          <w:szCs w:val="21"/>
        </w:rPr>
        <w:t>2.5</w:t>
      </w:r>
      <w:r w:rsidRPr="00AF4EFC">
        <w:rPr>
          <w:rFonts w:cstheme="minorEastAsia" w:hint="eastAsia"/>
          <w:szCs w:val="21"/>
        </w:rPr>
        <w:t>亿元</w:t>
      </w:r>
    </w:p>
    <w:p w:rsidR="00CE32F0" w:rsidRPr="00AF4EFC" w:rsidRDefault="00CE32F0" w:rsidP="00CE32F0">
      <w:pPr>
        <w:spacing w:line="360" w:lineRule="exact"/>
        <w:ind w:firstLineChars="200" w:firstLine="420"/>
        <w:rPr>
          <w:rFonts w:cstheme="minorEastAsia"/>
          <w:szCs w:val="21"/>
        </w:rPr>
      </w:pPr>
      <w:r w:rsidRPr="00AF4EFC">
        <w:rPr>
          <w:rFonts w:cstheme="minorEastAsia" w:hint="eastAsia"/>
          <w:szCs w:val="21"/>
        </w:rPr>
        <w:t>4</w:t>
      </w:r>
      <w:r w:rsidRPr="00AF4EFC">
        <w:rPr>
          <w:rFonts w:cstheme="minorEastAsia" w:hint="eastAsia"/>
          <w:szCs w:val="21"/>
        </w:rPr>
        <w:t>、</w:t>
      </w:r>
      <w:r w:rsidRPr="00AF4EFC">
        <w:rPr>
          <w:rFonts w:cstheme="minorEastAsia"/>
          <w:szCs w:val="21"/>
        </w:rPr>
        <w:t>招标</w:t>
      </w:r>
      <w:r w:rsidRPr="00AF4EFC">
        <w:rPr>
          <w:rFonts w:cstheme="minorEastAsia" w:hint="eastAsia"/>
          <w:szCs w:val="21"/>
        </w:rPr>
        <w:t>内容</w:t>
      </w:r>
      <w:r w:rsidRPr="00AF4EFC">
        <w:rPr>
          <w:rFonts w:cstheme="minorEastAsia"/>
          <w:szCs w:val="21"/>
        </w:rPr>
        <w:t>：</w:t>
      </w:r>
      <w:r w:rsidRPr="00AF4EFC">
        <w:rPr>
          <w:rFonts w:cstheme="minorEastAsia" w:hint="eastAsia"/>
          <w:szCs w:val="21"/>
        </w:rPr>
        <w:t>该项目施工阶段全过程造价控制和工程结算审核等内容。。</w:t>
      </w:r>
    </w:p>
    <w:p w:rsidR="00CE32F0" w:rsidRPr="00AF4EFC" w:rsidRDefault="00CE32F0" w:rsidP="00CE32F0">
      <w:pPr>
        <w:spacing w:line="360" w:lineRule="exact"/>
        <w:ind w:firstLineChars="200" w:firstLine="420"/>
        <w:rPr>
          <w:rFonts w:cstheme="minorEastAsia"/>
          <w:szCs w:val="21"/>
        </w:rPr>
      </w:pPr>
      <w:r w:rsidRPr="00AF4EFC">
        <w:rPr>
          <w:rFonts w:cstheme="minorEastAsia" w:hint="eastAsia"/>
          <w:szCs w:val="21"/>
        </w:rPr>
        <w:t>5</w:t>
      </w:r>
      <w:r w:rsidRPr="00AF4EFC">
        <w:rPr>
          <w:rFonts w:cstheme="minorEastAsia" w:hint="eastAsia"/>
          <w:szCs w:val="21"/>
        </w:rPr>
        <w:t>、</w:t>
      </w:r>
      <w:r w:rsidRPr="00AF4EFC">
        <w:rPr>
          <w:rFonts w:cstheme="minorEastAsia"/>
          <w:szCs w:val="21"/>
        </w:rPr>
        <w:t>服务期限：</w:t>
      </w:r>
      <w:r w:rsidRPr="00AF4EFC">
        <w:rPr>
          <w:rFonts w:cstheme="minorEastAsia" w:hint="eastAsia"/>
          <w:szCs w:val="21"/>
        </w:rPr>
        <w:t>自中标之日开始实施，跟踪审计至全部工程竣工验收结束，结算审计至本项目所有结算审核完毕并提交相关咨询报告终结。</w:t>
      </w:r>
    </w:p>
    <w:p w:rsidR="00CE32F0" w:rsidRPr="00AF4EFC" w:rsidRDefault="00CE32F0" w:rsidP="00CE32F0">
      <w:pPr>
        <w:spacing w:line="360" w:lineRule="exact"/>
        <w:ind w:firstLineChars="200" w:firstLine="420"/>
        <w:rPr>
          <w:rFonts w:cstheme="minorEastAsia"/>
          <w:szCs w:val="21"/>
        </w:rPr>
      </w:pPr>
      <w:r w:rsidRPr="00AF4EFC">
        <w:rPr>
          <w:rFonts w:cstheme="minorEastAsia" w:hint="eastAsia"/>
          <w:szCs w:val="21"/>
        </w:rPr>
        <w:t>6</w:t>
      </w:r>
      <w:r w:rsidRPr="00AF4EFC">
        <w:rPr>
          <w:rFonts w:cstheme="minorEastAsia" w:hint="eastAsia"/>
          <w:szCs w:val="21"/>
        </w:rPr>
        <w:t>、服务质量要求：工程造价咨询成果文件应符合造价咨询业务主管部门颁布的相关《工程造价咨询质量控制规程》。</w:t>
      </w:r>
    </w:p>
    <w:p w:rsidR="00CE32F0" w:rsidRPr="00AF4EFC" w:rsidRDefault="00CE32F0" w:rsidP="00CE32F0">
      <w:pPr>
        <w:spacing w:line="360" w:lineRule="exact"/>
        <w:ind w:firstLineChars="200" w:firstLine="422"/>
        <w:rPr>
          <w:rFonts w:cstheme="minorEastAsia"/>
          <w:szCs w:val="21"/>
        </w:rPr>
      </w:pPr>
      <w:r w:rsidRPr="00AF4EFC">
        <w:rPr>
          <w:rFonts w:asciiTheme="minorEastAsia" w:hAnsiTheme="minorEastAsia" w:cstheme="minorEastAsia"/>
          <w:b/>
          <w:bCs/>
          <w:szCs w:val="21"/>
        </w:rPr>
        <w:t>7</w:t>
      </w:r>
      <w:r w:rsidRPr="00AF4EFC">
        <w:rPr>
          <w:rFonts w:asciiTheme="minorEastAsia" w:hAnsiTheme="minorEastAsia" w:cstheme="minorEastAsia" w:hint="eastAsia"/>
          <w:b/>
          <w:bCs/>
          <w:szCs w:val="21"/>
        </w:rPr>
        <w:t>、招标控制价：</w:t>
      </w:r>
      <w:r w:rsidRPr="00AF4EFC">
        <w:rPr>
          <w:rFonts w:asciiTheme="minorEastAsia" w:hAnsiTheme="minorEastAsia" w:cstheme="minorEastAsia"/>
          <w:b/>
          <w:bCs/>
          <w:szCs w:val="21"/>
        </w:rPr>
        <w:t>170.2</w:t>
      </w:r>
      <w:r w:rsidRPr="00AF4EFC">
        <w:rPr>
          <w:rFonts w:asciiTheme="minorEastAsia" w:hAnsiTheme="minorEastAsia" w:cstheme="minorEastAsia" w:hint="eastAsia"/>
          <w:b/>
          <w:bCs/>
          <w:szCs w:val="21"/>
        </w:rPr>
        <w:t>万元</w:t>
      </w:r>
      <w:r w:rsidRPr="00AF4EFC">
        <w:rPr>
          <w:rFonts w:cstheme="minorEastAsia" w:hint="eastAsia"/>
          <w:szCs w:val="21"/>
        </w:rPr>
        <w:t>。</w:t>
      </w:r>
    </w:p>
    <w:tbl>
      <w:tblPr>
        <w:tblW w:w="9357" w:type="dxa"/>
        <w:tblInd w:w="-318" w:type="dxa"/>
        <w:tblLook w:val="04A0"/>
      </w:tblPr>
      <w:tblGrid>
        <w:gridCol w:w="710"/>
        <w:gridCol w:w="1134"/>
        <w:gridCol w:w="1843"/>
        <w:gridCol w:w="2126"/>
        <w:gridCol w:w="1276"/>
        <w:gridCol w:w="1134"/>
        <w:gridCol w:w="1134"/>
      </w:tblGrid>
      <w:tr w:rsidR="00CE32F0" w:rsidRPr="00AF4EFC" w:rsidTr="00036DB2">
        <w:trPr>
          <w:trHeight w:val="72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2F0" w:rsidRPr="00AF4EFC" w:rsidRDefault="00CE32F0" w:rsidP="00036DB2">
            <w:pPr>
              <w:spacing w:line="360" w:lineRule="exact"/>
              <w:jc w:val="center"/>
              <w:rPr>
                <w:rFonts w:cstheme="minorEastAsia"/>
                <w:szCs w:val="21"/>
              </w:rPr>
            </w:pPr>
            <w:r w:rsidRPr="00AF4EFC">
              <w:rPr>
                <w:rFonts w:cstheme="minorEastAsia" w:hint="eastAsia"/>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jc w:val="center"/>
              <w:rPr>
                <w:rFonts w:cstheme="minorEastAsia"/>
                <w:szCs w:val="21"/>
              </w:rPr>
            </w:pPr>
            <w:r w:rsidRPr="00AF4EFC">
              <w:rPr>
                <w:rFonts w:cstheme="minorEastAsia" w:hint="eastAsia"/>
                <w:szCs w:val="21"/>
              </w:rPr>
              <w:t>造价管理</w:t>
            </w:r>
            <w:r w:rsidRPr="00AF4EFC">
              <w:rPr>
                <w:rFonts w:cstheme="minorEastAsia"/>
                <w:szCs w:val="21"/>
              </w:rPr>
              <w:t xml:space="preserve"> </w:t>
            </w:r>
            <w:r w:rsidRPr="00AF4EFC">
              <w:rPr>
                <w:rFonts w:cstheme="minorEastAsia" w:hint="eastAsia"/>
                <w:szCs w:val="21"/>
              </w:rPr>
              <w:t>阶段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ind w:firstLineChars="200" w:firstLine="420"/>
              <w:rPr>
                <w:rFonts w:cstheme="minorEastAsia"/>
                <w:szCs w:val="21"/>
              </w:rPr>
            </w:pPr>
            <w:r w:rsidRPr="00AF4EFC">
              <w:rPr>
                <w:rFonts w:cstheme="minorEastAsia" w:hint="eastAsia"/>
                <w:szCs w:val="21"/>
              </w:rPr>
              <w:t>咨询项目</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ind w:firstLineChars="200" w:firstLine="420"/>
              <w:jc w:val="center"/>
              <w:rPr>
                <w:rFonts w:cstheme="minorEastAsia"/>
                <w:szCs w:val="21"/>
              </w:rPr>
            </w:pPr>
            <w:r w:rsidRPr="00AF4EFC">
              <w:rPr>
                <w:rFonts w:cstheme="minorEastAsia" w:hint="eastAsia"/>
                <w:szCs w:val="21"/>
              </w:rPr>
              <w:t>计算基数（暂定）</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left="315" w:hangingChars="150" w:hanging="315"/>
              <w:rPr>
                <w:rFonts w:cstheme="minorEastAsia"/>
                <w:szCs w:val="21"/>
              </w:rPr>
            </w:pPr>
            <w:r w:rsidRPr="00AF4EFC">
              <w:rPr>
                <w:rFonts w:cstheme="minorEastAsia" w:hint="eastAsia"/>
                <w:szCs w:val="21"/>
              </w:rPr>
              <w:t>控制价</w:t>
            </w:r>
            <w:r w:rsidRPr="00AF4EFC">
              <w:rPr>
                <w:rFonts w:cstheme="minorEastAsia"/>
                <w:szCs w:val="21"/>
              </w:rPr>
              <w:t xml:space="preserve"> </w:t>
            </w:r>
            <w:r w:rsidRPr="00AF4EFC">
              <w:rPr>
                <w:rFonts w:cstheme="minorEastAsia" w:hint="eastAsia"/>
                <w:szCs w:val="21"/>
              </w:rPr>
              <w:t>费率</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left="210" w:hangingChars="100" w:hanging="210"/>
              <w:rPr>
                <w:rFonts w:cstheme="minorEastAsia"/>
                <w:szCs w:val="21"/>
              </w:rPr>
            </w:pPr>
            <w:r w:rsidRPr="00AF4EFC">
              <w:rPr>
                <w:rFonts w:cstheme="minorEastAsia" w:hint="eastAsia"/>
                <w:szCs w:val="21"/>
              </w:rPr>
              <w:t>控制价</w:t>
            </w:r>
            <w:r w:rsidRPr="00AF4EFC">
              <w:rPr>
                <w:rFonts w:cstheme="minorEastAsia"/>
                <w:szCs w:val="21"/>
              </w:rPr>
              <w:t xml:space="preserve"> (</w:t>
            </w:r>
            <w:r w:rsidRPr="00AF4EFC">
              <w:rPr>
                <w:rFonts w:cstheme="minorEastAsia" w:hint="eastAsia"/>
                <w:szCs w:val="21"/>
              </w:rPr>
              <w:t>万元）</w:t>
            </w:r>
          </w:p>
        </w:tc>
      </w:tr>
      <w:tr w:rsidR="00CE32F0" w:rsidRPr="00AF4EFC" w:rsidTr="00036DB2">
        <w:trPr>
          <w:trHeight w:val="735"/>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00" w:firstLine="210"/>
              <w:rPr>
                <w:rFonts w:cstheme="minorEastAsia"/>
                <w:szCs w:val="21"/>
              </w:rPr>
            </w:pPr>
            <w:r w:rsidRPr="00AF4EFC">
              <w:rPr>
                <w:rFonts w:cstheme="minorEastAsia"/>
                <w:szCs w:val="21"/>
              </w:rPr>
              <w:t>1</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jc w:val="center"/>
              <w:rPr>
                <w:rFonts w:cstheme="minorEastAsia"/>
                <w:szCs w:val="21"/>
              </w:rPr>
            </w:pPr>
            <w:r w:rsidRPr="00AF4EFC">
              <w:rPr>
                <w:rFonts w:cstheme="minorEastAsia" w:hint="eastAsia"/>
                <w:szCs w:val="21"/>
              </w:rPr>
              <w:t>招标阶段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rPr>
                <w:rFonts w:cstheme="minorEastAsia"/>
                <w:szCs w:val="21"/>
              </w:rPr>
            </w:pPr>
            <w:r w:rsidRPr="00AF4EFC">
              <w:rPr>
                <w:rFonts w:cstheme="minorEastAsia" w:hint="eastAsia"/>
                <w:szCs w:val="21"/>
              </w:rPr>
              <w:t>编制招标控制价（含工程量清单）</w:t>
            </w:r>
          </w:p>
        </w:tc>
        <w:tc>
          <w:tcPr>
            <w:tcW w:w="2126" w:type="dxa"/>
            <w:tcBorders>
              <w:top w:val="nil"/>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ind w:firstLineChars="200" w:firstLine="420"/>
              <w:rPr>
                <w:rFonts w:cstheme="minorEastAsia"/>
                <w:szCs w:val="21"/>
              </w:rPr>
            </w:pPr>
            <w:r w:rsidRPr="00AF4EFC">
              <w:rPr>
                <w:rFonts w:cstheme="minorEastAsia" w:hint="eastAsia"/>
                <w:szCs w:val="21"/>
              </w:rPr>
              <w:t>招标控制价</w:t>
            </w:r>
          </w:p>
        </w:tc>
        <w:tc>
          <w:tcPr>
            <w:tcW w:w="1276"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rPr>
                <w:rFonts w:cstheme="minorEastAsia"/>
                <w:szCs w:val="21"/>
              </w:rPr>
            </w:pPr>
            <w:r w:rsidRPr="00AF4EFC">
              <w:rPr>
                <w:rFonts w:cstheme="minorEastAsia" w:hint="eastAsia"/>
                <w:szCs w:val="21"/>
              </w:rPr>
              <w:t>25000</w:t>
            </w:r>
            <w:r w:rsidRPr="00AF4EFC">
              <w:rPr>
                <w:rFonts w:cstheme="minorEastAsia" w:hint="eastAsia"/>
                <w:szCs w:val="21"/>
              </w:rPr>
              <w:t>万元</w:t>
            </w: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00" w:firstLine="210"/>
              <w:rPr>
                <w:rFonts w:cstheme="minorEastAsia"/>
                <w:szCs w:val="21"/>
              </w:rPr>
            </w:pPr>
            <w:r w:rsidRPr="00AF4EFC">
              <w:rPr>
                <w:rFonts w:cstheme="minorEastAsia"/>
                <w:szCs w:val="21"/>
              </w:rPr>
              <w:t>1.6</w:t>
            </w:r>
            <w:r w:rsidRPr="00AF4EFC">
              <w:rPr>
                <w:rFonts w:cstheme="minorEastAsia" w:hint="eastAsia"/>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50" w:firstLine="105"/>
              <w:jc w:val="center"/>
              <w:rPr>
                <w:rFonts w:cstheme="minorEastAsia"/>
                <w:szCs w:val="21"/>
              </w:rPr>
            </w:pPr>
            <w:r w:rsidRPr="00AF4EFC">
              <w:rPr>
                <w:rFonts w:cstheme="minorEastAsia"/>
                <w:szCs w:val="21"/>
              </w:rPr>
              <w:t>40.00</w:t>
            </w:r>
          </w:p>
        </w:tc>
      </w:tr>
      <w:tr w:rsidR="00CE32F0" w:rsidRPr="00AF4EFC" w:rsidTr="00036DB2">
        <w:trPr>
          <w:trHeight w:val="705"/>
        </w:trPr>
        <w:tc>
          <w:tcPr>
            <w:tcW w:w="710" w:type="dxa"/>
            <w:vMerge/>
            <w:tcBorders>
              <w:top w:val="nil"/>
              <w:left w:val="single" w:sz="4" w:space="0" w:color="auto"/>
              <w:bottom w:val="single" w:sz="4" w:space="0" w:color="auto"/>
              <w:right w:val="single" w:sz="4" w:space="0" w:color="auto"/>
            </w:tcBorders>
            <w:vAlign w:val="center"/>
            <w:hideMark/>
          </w:tcPr>
          <w:p w:rsidR="00CE32F0" w:rsidRPr="00AF4EFC" w:rsidRDefault="00CE32F0" w:rsidP="00036DB2">
            <w:pPr>
              <w:spacing w:line="360" w:lineRule="exact"/>
              <w:ind w:firstLineChars="200" w:firstLine="420"/>
              <w:jc w:val="center"/>
              <w:rPr>
                <w:rFonts w:cstheme="minorEastAsia"/>
                <w:szCs w:val="21"/>
              </w:rPr>
            </w:pPr>
          </w:p>
        </w:tc>
        <w:tc>
          <w:tcPr>
            <w:tcW w:w="1134" w:type="dxa"/>
            <w:vMerge/>
            <w:tcBorders>
              <w:top w:val="nil"/>
              <w:left w:val="single" w:sz="4" w:space="0" w:color="auto"/>
              <w:bottom w:val="single" w:sz="4" w:space="0" w:color="auto"/>
              <w:right w:val="single" w:sz="4" w:space="0" w:color="auto"/>
            </w:tcBorders>
            <w:vAlign w:val="center"/>
            <w:hideMark/>
          </w:tcPr>
          <w:p w:rsidR="00CE32F0" w:rsidRPr="00AF4EFC" w:rsidRDefault="00CE32F0" w:rsidP="00036DB2">
            <w:pPr>
              <w:spacing w:line="360" w:lineRule="exact"/>
              <w:ind w:firstLineChars="200" w:firstLine="420"/>
              <w:jc w:val="center"/>
              <w:rPr>
                <w:rFonts w:cstheme="minorEastAsia"/>
                <w:szCs w:val="21"/>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ind w:firstLineChars="200" w:firstLine="420"/>
              <w:rPr>
                <w:rFonts w:cstheme="minorEastAsia"/>
                <w:szCs w:val="21"/>
              </w:rPr>
            </w:pPr>
            <w:proofErr w:type="gramStart"/>
            <w:r w:rsidRPr="00AF4EFC">
              <w:rPr>
                <w:rFonts w:cstheme="minorEastAsia" w:hint="eastAsia"/>
                <w:szCs w:val="21"/>
              </w:rPr>
              <w:t>钢筋翻样</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rPr>
                <w:rFonts w:cstheme="minorEastAsia"/>
                <w:szCs w:val="21"/>
              </w:rPr>
            </w:pPr>
            <w:r w:rsidRPr="00AF4EFC">
              <w:rPr>
                <w:rFonts w:cstheme="minorEastAsia" w:hint="eastAsia"/>
                <w:szCs w:val="21"/>
              </w:rPr>
              <w:t>按实际钢筋</w:t>
            </w:r>
            <w:proofErr w:type="gramStart"/>
            <w:r w:rsidRPr="00AF4EFC">
              <w:rPr>
                <w:rFonts w:cstheme="minorEastAsia" w:hint="eastAsia"/>
                <w:szCs w:val="21"/>
              </w:rPr>
              <w:t>翻样量</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ind w:firstLineChars="50" w:firstLine="105"/>
              <w:rPr>
                <w:rFonts w:cstheme="minorEastAsia"/>
                <w:szCs w:val="21"/>
              </w:rPr>
            </w:pPr>
            <w:r w:rsidRPr="00AF4EFC">
              <w:rPr>
                <w:rFonts w:cstheme="minorEastAsia"/>
                <w:szCs w:val="21"/>
              </w:rPr>
              <w:t>5000</w:t>
            </w:r>
            <w:r w:rsidRPr="00AF4EFC">
              <w:rPr>
                <w:rFonts w:cstheme="minorEastAsia" w:hint="eastAsia"/>
                <w:szCs w:val="21"/>
              </w:rPr>
              <w:t>吨</w:t>
            </w: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rPr>
                <w:rFonts w:cstheme="minorEastAsia"/>
                <w:szCs w:val="21"/>
              </w:rPr>
            </w:pPr>
            <w:r w:rsidRPr="00AF4EFC">
              <w:rPr>
                <w:rFonts w:cstheme="minorEastAsia"/>
                <w:szCs w:val="21"/>
              </w:rPr>
              <w:t>8.4</w:t>
            </w:r>
            <w:r w:rsidRPr="00AF4EFC">
              <w:rPr>
                <w:rFonts w:cstheme="minorEastAsia" w:hint="eastAsia"/>
                <w:szCs w:val="21"/>
              </w:rPr>
              <w:t>元</w:t>
            </w:r>
            <w:r w:rsidRPr="00AF4EFC">
              <w:rPr>
                <w:rFonts w:cstheme="minorEastAsia"/>
                <w:szCs w:val="21"/>
              </w:rPr>
              <w:t>/</w:t>
            </w:r>
            <w:r w:rsidRPr="00AF4EFC">
              <w:rPr>
                <w:rFonts w:cstheme="minorEastAsia" w:hint="eastAsia"/>
                <w:szCs w:val="21"/>
              </w:rPr>
              <w:t>吨</w:t>
            </w: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50" w:firstLine="315"/>
              <w:rPr>
                <w:rFonts w:cstheme="minorEastAsia"/>
                <w:szCs w:val="21"/>
              </w:rPr>
            </w:pPr>
            <w:r w:rsidRPr="00AF4EFC">
              <w:rPr>
                <w:rFonts w:cstheme="minorEastAsia"/>
                <w:szCs w:val="21"/>
              </w:rPr>
              <w:t>4.20</w:t>
            </w:r>
          </w:p>
        </w:tc>
      </w:tr>
      <w:tr w:rsidR="00CE32F0" w:rsidRPr="00AF4EFC" w:rsidTr="00036DB2">
        <w:trPr>
          <w:trHeight w:val="88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00" w:firstLine="210"/>
              <w:rPr>
                <w:rFonts w:cstheme="minorEastAsia"/>
                <w:szCs w:val="21"/>
              </w:rPr>
            </w:pPr>
            <w:r w:rsidRPr="00AF4EFC">
              <w:rPr>
                <w:rFonts w:cstheme="minorEastAsia"/>
                <w:szCs w:val="21"/>
              </w:rPr>
              <w:t>2</w:t>
            </w: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jc w:val="center"/>
              <w:rPr>
                <w:rFonts w:cstheme="minorEastAsia"/>
                <w:szCs w:val="21"/>
              </w:rPr>
            </w:pPr>
            <w:r w:rsidRPr="00AF4EFC">
              <w:rPr>
                <w:rFonts w:cstheme="minorEastAsia" w:hint="eastAsia"/>
                <w:szCs w:val="21"/>
              </w:rPr>
              <w:t>施工阶段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ind w:firstLineChars="200" w:firstLine="420"/>
              <w:rPr>
                <w:rFonts w:cstheme="minorEastAsia"/>
                <w:szCs w:val="21"/>
              </w:rPr>
            </w:pPr>
            <w:r w:rsidRPr="00AF4EFC">
              <w:rPr>
                <w:rFonts w:cstheme="minorEastAsia" w:hint="eastAsia"/>
                <w:szCs w:val="21"/>
              </w:rPr>
              <w:t>基本收费</w:t>
            </w:r>
          </w:p>
        </w:tc>
        <w:tc>
          <w:tcPr>
            <w:tcW w:w="2126" w:type="dxa"/>
            <w:tcBorders>
              <w:top w:val="nil"/>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rPr>
                <w:rFonts w:cstheme="minorEastAsia"/>
                <w:szCs w:val="21"/>
              </w:rPr>
            </w:pPr>
            <w:r w:rsidRPr="00AF4EFC">
              <w:rPr>
                <w:rFonts w:cstheme="minorEastAsia" w:hint="eastAsia"/>
                <w:szCs w:val="21"/>
              </w:rPr>
              <w:t>审定建安工程总造价</w:t>
            </w:r>
          </w:p>
        </w:tc>
        <w:tc>
          <w:tcPr>
            <w:tcW w:w="1276"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rPr>
                <w:rFonts w:cstheme="minorEastAsia"/>
                <w:szCs w:val="21"/>
              </w:rPr>
            </w:pPr>
            <w:r w:rsidRPr="00AF4EFC">
              <w:rPr>
                <w:rFonts w:cstheme="minorEastAsia"/>
                <w:szCs w:val="21"/>
              </w:rPr>
              <w:t>2500</w:t>
            </w:r>
            <w:r w:rsidRPr="00AF4EFC">
              <w:rPr>
                <w:rFonts w:cstheme="minorEastAsia" w:hint="eastAsia"/>
                <w:szCs w:val="21"/>
              </w:rPr>
              <w:t>0</w:t>
            </w:r>
            <w:r w:rsidRPr="00AF4EFC">
              <w:rPr>
                <w:rFonts w:cstheme="minorEastAsia" w:hint="eastAsia"/>
                <w:szCs w:val="21"/>
              </w:rPr>
              <w:t>万元</w:t>
            </w: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00" w:firstLine="210"/>
              <w:rPr>
                <w:rFonts w:cstheme="minorEastAsia"/>
                <w:szCs w:val="21"/>
              </w:rPr>
            </w:pPr>
            <w:r w:rsidRPr="00AF4EFC">
              <w:rPr>
                <w:rFonts w:cstheme="minorEastAsia"/>
                <w:szCs w:val="21"/>
              </w:rPr>
              <w:t>2.94</w:t>
            </w:r>
            <w:r w:rsidRPr="00AF4EFC">
              <w:rPr>
                <w:rFonts w:cstheme="minorEastAsia" w:hint="eastAsia"/>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00" w:firstLine="210"/>
              <w:rPr>
                <w:rFonts w:cstheme="minorEastAsia"/>
                <w:szCs w:val="21"/>
              </w:rPr>
            </w:pPr>
            <w:r w:rsidRPr="00AF4EFC">
              <w:rPr>
                <w:rFonts w:cstheme="minorEastAsia"/>
                <w:szCs w:val="21"/>
              </w:rPr>
              <w:t>73.50</w:t>
            </w:r>
          </w:p>
        </w:tc>
      </w:tr>
      <w:tr w:rsidR="00CE32F0" w:rsidRPr="00AF4EFC" w:rsidTr="00036DB2">
        <w:trPr>
          <w:trHeight w:val="84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00" w:firstLine="210"/>
              <w:rPr>
                <w:rFonts w:cstheme="minorEastAsia"/>
                <w:szCs w:val="21"/>
              </w:rPr>
            </w:pPr>
            <w:r w:rsidRPr="00AF4EFC">
              <w:rPr>
                <w:rFonts w:cstheme="minorEastAsia"/>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jc w:val="center"/>
              <w:rPr>
                <w:rFonts w:cstheme="minorEastAsia"/>
                <w:szCs w:val="21"/>
              </w:rPr>
            </w:pPr>
            <w:r w:rsidRPr="00AF4EFC">
              <w:rPr>
                <w:rFonts w:cstheme="minorEastAsia" w:hint="eastAsia"/>
                <w:szCs w:val="21"/>
              </w:rPr>
              <w:t>竣工结算阶段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200" w:firstLine="420"/>
              <w:rPr>
                <w:rFonts w:cstheme="minorEastAsia"/>
                <w:szCs w:val="21"/>
              </w:rPr>
            </w:pPr>
            <w:r w:rsidRPr="00AF4EFC">
              <w:rPr>
                <w:rFonts w:cstheme="minorEastAsia" w:hint="eastAsia"/>
                <w:szCs w:val="21"/>
              </w:rPr>
              <w:t>效益收费</w:t>
            </w:r>
          </w:p>
        </w:tc>
        <w:tc>
          <w:tcPr>
            <w:tcW w:w="2126" w:type="dxa"/>
            <w:tcBorders>
              <w:top w:val="nil"/>
              <w:left w:val="nil"/>
              <w:bottom w:val="single" w:sz="4" w:space="0" w:color="auto"/>
              <w:right w:val="single" w:sz="4" w:space="0" w:color="auto"/>
            </w:tcBorders>
            <w:shd w:val="clear" w:color="auto" w:fill="auto"/>
            <w:vAlign w:val="center"/>
            <w:hideMark/>
          </w:tcPr>
          <w:p w:rsidR="00CE32F0" w:rsidRPr="00AF4EFC" w:rsidRDefault="00CE32F0" w:rsidP="00036DB2">
            <w:pPr>
              <w:spacing w:line="360" w:lineRule="exact"/>
              <w:ind w:firstLineChars="50" w:firstLine="105"/>
              <w:rPr>
                <w:rFonts w:cstheme="minorEastAsia"/>
                <w:szCs w:val="21"/>
              </w:rPr>
            </w:pPr>
            <w:r w:rsidRPr="00AF4EFC">
              <w:rPr>
                <w:rFonts w:cstheme="minorEastAsia" w:hint="eastAsia"/>
                <w:szCs w:val="21"/>
              </w:rPr>
              <w:t>核减（增）额</w:t>
            </w:r>
          </w:p>
        </w:tc>
        <w:tc>
          <w:tcPr>
            <w:tcW w:w="1276"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50" w:firstLine="105"/>
              <w:rPr>
                <w:rFonts w:cstheme="minorEastAsia"/>
                <w:szCs w:val="21"/>
              </w:rPr>
            </w:pPr>
            <w:r w:rsidRPr="00AF4EFC">
              <w:rPr>
                <w:rFonts w:cstheme="minorEastAsia"/>
                <w:szCs w:val="21"/>
              </w:rPr>
              <w:t>1250</w:t>
            </w:r>
            <w:r w:rsidRPr="00AF4EFC">
              <w:rPr>
                <w:rFonts w:cstheme="minorEastAsia" w:hint="eastAsia"/>
                <w:szCs w:val="21"/>
              </w:rPr>
              <w:t>万元</w:t>
            </w: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00" w:firstLine="210"/>
              <w:rPr>
                <w:rFonts w:cstheme="minorEastAsia"/>
                <w:szCs w:val="21"/>
              </w:rPr>
            </w:pPr>
            <w:r w:rsidRPr="00AF4EFC">
              <w:rPr>
                <w:rFonts w:cstheme="minorEastAsia"/>
                <w:szCs w:val="21"/>
              </w:rPr>
              <w:t>4.20%</w:t>
            </w: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00" w:firstLine="210"/>
              <w:rPr>
                <w:rFonts w:cstheme="minorEastAsia"/>
                <w:szCs w:val="21"/>
              </w:rPr>
            </w:pPr>
            <w:r w:rsidRPr="00AF4EFC">
              <w:rPr>
                <w:rFonts w:cstheme="minorEastAsia"/>
                <w:szCs w:val="21"/>
              </w:rPr>
              <w:t>52.50</w:t>
            </w:r>
          </w:p>
        </w:tc>
      </w:tr>
      <w:tr w:rsidR="00CE32F0" w:rsidRPr="00AF4EFC" w:rsidTr="00036DB2">
        <w:trPr>
          <w:trHeight w:val="525"/>
        </w:trPr>
        <w:tc>
          <w:tcPr>
            <w:tcW w:w="70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200" w:firstLine="420"/>
              <w:jc w:val="center"/>
              <w:rPr>
                <w:rFonts w:cstheme="minorEastAsia"/>
                <w:szCs w:val="21"/>
              </w:rPr>
            </w:pPr>
            <w:r w:rsidRPr="00AF4EFC">
              <w:rPr>
                <w:rFonts w:cstheme="minorEastAsia" w:hint="eastAsia"/>
                <w:szCs w:val="21"/>
              </w:rPr>
              <w:t>总计</w:t>
            </w:r>
          </w:p>
        </w:tc>
        <w:tc>
          <w:tcPr>
            <w:tcW w:w="1134" w:type="dxa"/>
            <w:tcBorders>
              <w:top w:val="nil"/>
              <w:left w:val="nil"/>
              <w:bottom w:val="single" w:sz="4" w:space="0" w:color="auto"/>
              <w:right w:val="single" w:sz="4" w:space="0" w:color="auto"/>
            </w:tcBorders>
            <w:shd w:val="clear" w:color="auto" w:fill="auto"/>
            <w:noWrap/>
            <w:vAlign w:val="bottom"/>
            <w:hideMark/>
          </w:tcPr>
          <w:p w:rsidR="00CE32F0" w:rsidRPr="00AF4EFC" w:rsidRDefault="00CE32F0" w:rsidP="00036DB2">
            <w:pPr>
              <w:spacing w:line="360" w:lineRule="exact"/>
              <w:ind w:firstLineChars="200" w:firstLine="420"/>
              <w:jc w:val="center"/>
              <w:rPr>
                <w:rFonts w:cstheme="minorEastAsia"/>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CE32F0" w:rsidRPr="00AF4EFC" w:rsidRDefault="00CE32F0" w:rsidP="00036DB2">
            <w:pPr>
              <w:spacing w:line="360" w:lineRule="exact"/>
              <w:ind w:firstLineChars="100" w:firstLine="210"/>
              <w:rPr>
                <w:rFonts w:cstheme="minorEastAsia"/>
                <w:szCs w:val="21"/>
              </w:rPr>
            </w:pPr>
            <w:r w:rsidRPr="00AF4EFC">
              <w:rPr>
                <w:rFonts w:cstheme="minorEastAsia"/>
                <w:szCs w:val="21"/>
              </w:rPr>
              <w:t>170.20</w:t>
            </w:r>
          </w:p>
        </w:tc>
      </w:tr>
    </w:tbl>
    <w:p w:rsidR="00CE32F0" w:rsidRPr="00AF4EFC" w:rsidRDefault="00CE32F0" w:rsidP="00CE32F0">
      <w:pPr>
        <w:spacing w:line="360" w:lineRule="exact"/>
        <w:ind w:firstLineChars="200" w:firstLine="420"/>
        <w:rPr>
          <w:rFonts w:asciiTheme="minorEastAsia" w:hAnsiTheme="minorEastAsia" w:cstheme="minorEastAsia"/>
          <w:bCs/>
          <w:szCs w:val="21"/>
        </w:rPr>
      </w:pPr>
      <w:r w:rsidRPr="00AF4EFC">
        <w:rPr>
          <w:rFonts w:cstheme="minorEastAsia" w:hint="eastAsia"/>
          <w:szCs w:val="21"/>
        </w:rPr>
        <w:t>注：核减率超出送审建安工程造价</w:t>
      </w:r>
      <w:r w:rsidRPr="00AF4EFC">
        <w:rPr>
          <w:rFonts w:cstheme="minorEastAsia"/>
          <w:szCs w:val="21"/>
        </w:rPr>
        <w:t>5%</w:t>
      </w:r>
      <w:r w:rsidRPr="00AF4EFC">
        <w:rPr>
          <w:rFonts w:cstheme="minorEastAsia" w:hint="eastAsia"/>
          <w:szCs w:val="21"/>
        </w:rPr>
        <w:t>的审计费由送审单位支付，投标报价高于招标控制价（或单项控制价）或控制价费率（或单项控制费率）的均作无效标处理。</w:t>
      </w:r>
    </w:p>
    <w:p w:rsidR="00CE32F0" w:rsidRPr="00AF4EFC" w:rsidRDefault="00CE32F0" w:rsidP="00CE32F0">
      <w:pPr>
        <w:spacing w:line="360" w:lineRule="exact"/>
        <w:ind w:firstLineChars="200" w:firstLine="420"/>
        <w:rPr>
          <w:rFonts w:asciiTheme="minorEastAsia" w:hAnsiTheme="minorEastAsia" w:cstheme="minorEastAsia"/>
          <w:szCs w:val="21"/>
        </w:rPr>
      </w:pPr>
      <w:r w:rsidRPr="00AF4EFC">
        <w:rPr>
          <w:rFonts w:asciiTheme="minorEastAsia" w:hAnsiTheme="minorEastAsia" w:cstheme="minorEastAsia" w:hint="eastAsia"/>
          <w:szCs w:val="21"/>
        </w:rPr>
        <w:t>二、对投标单位的基本要求：</w:t>
      </w:r>
    </w:p>
    <w:p w:rsidR="00CE32F0" w:rsidRDefault="00CE32F0" w:rsidP="00CE32F0">
      <w:pPr>
        <w:spacing w:line="360" w:lineRule="exact"/>
        <w:ind w:firstLine="420"/>
        <w:rPr>
          <w:rFonts w:asciiTheme="minorEastAsia" w:hAnsiTheme="minorEastAsia" w:cstheme="minorEastAsia"/>
          <w:color w:val="000000"/>
          <w:szCs w:val="21"/>
        </w:rPr>
      </w:pPr>
      <w:r w:rsidRPr="00AF4EFC">
        <w:rPr>
          <w:rFonts w:asciiTheme="minorEastAsia" w:hAnsiTheme="minorEastAsia" w:cstheme="minorEastAsia" w:hint="eastAsia"/>
          <w:color w:val="000000"/>
          <w:szCs w:val="21"/>
        </w:rPr>
        <w:t>（一）符合政府采购法第二十二条第一款规定的条件：</w:t>
      </w:r>
      <w:r>
        <w:rPr>
          <w:rFonts w:asciiTheme="minorEastAsia" w:hAnsiTheme="minorEastAsia" w:cstheme="minorEastAsia" w:hint="eastAsia"/>
          <w:color w:val="000000"/>
          <w:szCs w:val="21"/>
        </w:rPr>
        <w:t xml:space="preserve"> </w:t>
      </w:r>
    </w:p>
    <w:p w:rsidR="00CE32F0" w:rsidRDefault="00CE32F0" w:rsidP="00CE32F0">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1、具有独立承担民事责任的能力； </w:t>
      </w:r>
    </w:p>
    <w:p w:rsidR="00CE32F0" w:rsidRDefault="00CE32F0" w:rsidP="00CE32F0">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2、具有良好的商业信誉和健全的财务会计制度； </w:t>
      </w:r>
    </w:p>
    <w:p w:rsidR="00CE32F0" w:rsidRDefault="00CE32F0" w:rsidP="00CE32F0">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 xml:space="preserve">3、具有履行合同所必需的设备和专业技术能力； </w:t>
      </w:r>
    </w:p>
    <w:p w:rsidR="00CE32F0" w:rsidRDefault="00CE32F0" w:rsidP="00CE32F0">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4、有依法缴纳税收和社会保障资金的良好记录； </w:t>
      </w:r>
    </w:p>
    <w:p w:rsidR="00CE32F0" w:rsidRDefault="00CE32F0" w:rsidP="00CE32F0">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5、参加政府采购活动前三年内，在经营活动中没有重大违法记录。</w:t>
      </w:r>
    </w:p>
    <w:p w:rsidR="00CE32F0" w:rsidRDefault="00CE32F0" w:rsidP="00CE32F0">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 xml:space="preserve">（二）其他资格要求： </w:t>
      </w:r>
    </w:p>
    <w:p w:rsidR="00CE32F0" w:rsidRDefault="00CE32F0" w:rsidP="00CE32F0">
      <w:pPr>
        <w:spacing w:line="360" w:lineRule="exact"/>
        <w:ind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1、具有有效的企业营业执照；</w:t>
      </w:r>
    </w:p>
    <w:p w:rsidR="00CE32F0" w:rsidRDefault="00CE32F0" w:rsidP="00CE32F0">
      <w:pPr>
        <w:spacing w:line="360" w:lineRule="exact"/>
        <w:ind w:firstLine="420"/>
        <w:rPr>
          <w:rFonts w:ascii="宋体" w:hAnsi="宋体" w:cs="宋体"/>
          <w:bCs/>
          <w:kern w:val="0"/>
        </w:rPr>
      </w:pPr>
      <w:r>
        <w:rPr>
          <w:rFonts w:asciiTheme="minorEastAsia" w:hAnsiTheme="minorEastAsia" w:cstheme="minorEastAsia" w:hint="eastAsia"/>
          <w:color w:val="000000"/>
          <w:szCs w:val="21"/>
        </w:rPr>
        <w:t>2</w:t>
      </w:r>
      <w:r>
        <w:rPr>
          <w:rFonts w:asciiTheme="minorEastAsia" w:hAnsiTheme="minorEastAsia" w:cstheme="minorEastAsia"/>
          <w:color w:val="000000"/>
          <w:szCs w:val="21"/>
        </w:rPr>
        <w:t>、项目负责人资格要求：</w:t>
      </w:r>
      <w:r>
        <w:rPr>
          <w:rFonts w:ascii="宋体" w:hAnsi="宋体" w:cs="宋体" w:hint="eastAsia"/>
          <w:bCs/>
          <w:kern w:val="0"/>
        </w:rPr>
        <w:t>具备国家注册一级造价工程师（土建）资格且具备类中级工程师及以上职称；</w:t>
      </w:r>
    </w:p>
    <w:p w:rsidR="00CE32F0" w:rsidRDefault="00CE32F0" w:rsidP="00CE32F0">
      <w:pPr>
        <w:spacing w:line="360" w:lineRule="exact"/>
        <w:ind w:firstLine="420"/>
        <w:rPr>
          <w:rFonts w:asciiTheme="minorEastAsia" w:hAnsiTheme="minorEastAsia" w:cstheme="minorEastAsia"/>
          <w:szCs w:val="21"/>
        </w:rPr>
      </w:pPr>
      <w:r w:rsidRPr="00C763E9">
        <w:rPr>
          <w:rFonts w:asciiTheme="minorEastAsia" w:hAnsiTheme="minorEastAsia" w:cstheme="minorEastAsia"/>
          <w:szCs w:val="21"/>
        </w:rPr>
        <w:t>3、</w:t>
      </w:r>
      <w:r>
        <w:rPr>
          <w:rFonts w:asciiTheme="minorEastAsia" w:hAnsiTheme="minorEastAsia" w:cstheme="minorEastAsia" w:hint="eastAsia"/>
          <w:szCs w:val="21"/>
        </w:rPr>
        <w:t>投标人须提供近五年（从招标公告发布之日向前推算）已完成单项合同建筑面积在60000平方米</w:t>
      </w:r>
      <w:r>
        <w:rPr>
          <w:rFonts w:asciiTheme="minorEastAsia" w:hAnsiTheme="minorEastAsia" w:cstheme="minorEastAsia"/>
          <w:szCs w:val="21"/>
        </w:rPr>
        <w:t>（含）及以上的</w:t>
      </w:r>
      <w:r>
        <w:rPr>
          <w:rFonts w:asciiTheme="minorEastAsia" w:hAnsiTheme="minorEastAsia" w:cstheme="minorEastAsia" w:hint="eastAsia"/>
          <w:szCs w:val="21"/>
        </w:rPr>
        <w:t>工</w:t>
      </w:r>
      <w:r>
        <w:rPr>
          <w:rFonts w:asciiTheme="minorEastAsia" w:hAnsiTheme="minorEastAsia" w:cstheme="minorEastAsia"/>
          <w:szCs w:val="21"/>
        </w:rPr>
        <w:t>业建筑工程</w:t>
      </w:r>
      <w:r>
        <w:rPr>
          <w:rFonts w:asciiTheme="minorEastAsia" w:hAnsiTheme="minorEastAsia" w:cstheme="minorEastAsia" w:hint="eastAsia"/>
          <w:szCs w:val="21"/>
        </w:rPr>
        <w:t>跟踪审计</w:t>
      </w:r>
      <w:r>
        <w:rPr>
          <w:rFonts w:asciiTheme="minorEastAsia" w:hAnsiTheme="minorEastAsia" w:cstheme="minorEastAsia"/>
          <w:szCs w:val="21"/>
        </w:rPr>
        <w:t>(含结算审计)</w:t>
      </w:r>
      <w:r>
        <w:rPr>
          <w:rFonts w:asciiTheme="minorEastAsia" w:hAnsiTheme="minorEastAsia" w:cstheme="minorEastAsia" w:hint="eastAsia"/>
          <w:szCs w:val="21"/>
        </w:rPr>
        <w:t>服务业绩。</w:t>
      </w:r>
    </w:p>
    <w:p w:rsidR="00CE32F0" w:rsidRDefault="00CE32F0" w:rsidP="00CE32F0">
      <w:pPr>
        <w:spacing w:line="360" w:lineRule="exact"/>
        <w:ind w:firstLine="420"/>
        <w:rPr>
          <w:rFonts w:asciiTheme="minorEastAsia" w:hAnsiTheme="minorEastAsia" w:cstheme="minorEastAsia"/>
          <w:szCs w:val="21"/>
        </w:rPr>
      </w:pPr>
      <w:r>
        <w:rPr>
          <w:rFonts w:asciiTheme="minorEastAsia" w:hAnsiTheme="minorEastAsia" w:cstheme="minorEastAsia"/>
          <w:szCs w:val="21"/>
        </w:rPr>
        <w:t>以上业绩需提供以下业绩证明材料：①审计通知书或合同原件</w:t>
      </w:r>
      <w:r>
        <w:rPr>
          <w:rFonts w:asciiTheme="minorEastAsia" w:hAnsiTheme="minorEastAsia" w:cstheme="minorEastAsia" w:hint="eastAsia"/>
          <w:szCs w:val="21"/>
        </w:rPr>
        <w:t>。②审定单原件。③以上两项材料缺一不可，时间、面积均以结算审定单载明为准（如为多标段累计，则审定</w:t>
      </w:r>
      <w:proofErr w:type="gramStart"/>
      <w:r>
        <w:rPr>
          <w:rFonts w:asciiTheme="minorEastAsia" w:hAnsiTheme="minorEastAsia" w:cstheme="minorEastAsia" w:hint="eastAsia"/>
          <w:szCs w:val="21"/>
        </w:rPr>
        <w:t>单时间</w:t>
      </w:r>
      <w:proofErr w:type="gramEnd"/>
      <w:r>
        <w:rPr>
          <w:rFonts w:asciiTheme="minorEastAsia" w:hAnsiTheme="minorEastAsia" w:cstheme="minorEastAsia" w:hint="eastAsia"/>
          <w:szCs w:val="21"/>
        </w:rPr>
        <w:t>均应在有效时间范围内，否则不得参与累计）。④单个项目以审计通知书或合同来界定，一个审计通知书或一个合同为一个项目。</w:t>
      </w:r>
    </w:p>
    <w:p w:rsidR="00CE32F0" w:rsidRDefault="00CE32F0" w:rsidP="00CE32F0">
      <w:pPr>
        <w:spacing w:line="360" w:lineRule="exact"/>
        <w:ind w:firstLine="420"/>
        <w:rPr>
          <w:rFonts w:asciiTheme="minorEastAsia" w:hAnsiTheme="minorEastAsia" w:cstheme="minorEastAsia"/>
          <w:szCs w:val="21"/>
        </w:rPr>
      </w:pPr>
      <w:r>
        <w:rPr>
          <w:rFonts w:asciiTheme="minorEastAsia" w:hAnsiTheme="minorEastAsia" w:cstheme="minorEastAsia" w:hint="eastAsia"/>
          <w:color w:val="000000"/>
          <w:szCs w:val="21"/>
        </w:rPr>
        <w:t>（三）未被“信用中国”网站（WWW.creditchina.gov.cn）列入失信被执行人、重大税收违法案件当事人名单、政府采购严重失信行为记录名单（联合体成员存在不良信用记录的，视同联合体存在不良应用记录）。 </w:t>
      </w:r>
      <w:r>
        <w:rPr>
          <w:rFonts w:asciiTheme="minorEastAsia" w:hAnsiTheme="minorEastAsia" w:cstheme="minorEastAsia" w:hint="eastAsia"/>
          <w:color w:val="000000"/>
          <w:szCs w:val="21"/>
        </w:rPr>
        <w:br/>
      </w:r>
      <w:r>
        <w:rPr>
          <w:rFonts w:asciiTheme="minorEastAsia" w:hAnsiTheme="minorEastAsia" w:cstheme="minorEastAsia" w:hint="eastAsia"/>
          <w:b/>
          <w:color w:val="000000"/>
          <w:szCs w:val="21"/>
        </w:rPr>
        <w:t>（四）本次招标不</w:t>
      </w:r>
      <w:r>
        <w:rPr>
          <w:rFonts w:asciiTheme="minorEastAsia" w:hAnsiTheme="minorEastAsia" w:cstheme="minorEastAsia" w:hint="eastAsia"/>
          <w:b/>
          <w:bCs/>
          <w:color w:val="000000"/>
          <w:szCs w:val="21"/>
        </w:rPr>
        <w:t>接受联合体投标。</w:t>
      </w:r>
    </w:p>
    <w:p w:rsidR="00CE32F0" w:rsidRDefault="00CE32F0" w:rsidP="00CE32F0">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三、报名及获取招标文件的时间和办法</w:t>
      </w:r>
    </w:p>
    <w:p w:rsidR="00CE32F0" w:rsidRDefault="00CE32F0" w:rsidP="00CE32F0">
      <w:pPr>
        <w:spacing w:line="360" w:lineRule="exact"/>
        <w:ind w:firstLineChars="200" w:firstLine="420"/>
        <w:rPr>
          <w:rFonts w:asciiTheme="minorEastAsia" w:hAnsiTheme="minorEastAsia" w:cstheme="minorEastAsia"/>
          <w:b/>
          <w:bCs/>
          <w:szCs w:val="21"/>
        </w:rPr>
      </w:pPr>
      <w:r>
        <w:rPr>
          <w:rFonts w:asciiTheme="minorEastAsia" w:hAnsiTheme="minorEastAsia" w:cstheme="minorEastAsia" w:hint="eastAsia"/>
          <w:szCs w:val="21"/>
        </w:rPr>
        <w:t>报名及招标文件发售时间：</w:t>
      </w:r>
      <w:r>
        <w:rPr>
          <w:rFonts w:asciiTheme="minorEastAsia" w:hAnsiTheme="minorEastAsia" w:cstheme="minorEastAsia" w:hint="eastAsia"/>
          <w:b/>
          <w:bCs/>
          <w:szCs w:val="21"/>
        </w:rPr>
        <w:t>2021</w:t>
      </w:r>
      <w:r>
        <w:rPr>
          <w:rFonts w:asciiTheme="minorEastAsia" w:hAnsiTheme="minorEastAsia" w:cstheme="minorEastAsia" w:hint="eastAsia"/>
          <w:b/>
          <w:bCs/>
          <w:szCs w:val="21"/>
        </w:rPr>
        <w:t xml:space="preserve">年 </w:t>
      </w:r>
      <w:r>
        <w:rPr>
          <w:rFonts w:asciiTheme="minorEastAsia" w:hAnsiTheme="minorEastAsia" w:cstheme="minorEastAsia" w:hint="eastAsia"/>
          <w:b/>
          <w:bCs/>
          <w:szCs w:val="21"/>
        </w:rPr>
        <w:t>9月3</w:t>
      </w:r>
      <w:r>
        <w:rPr>
          <w:rFonts w:asciiTheme="minorEastAsia" w:hAnsiTheme="minorEastAsia" w:cstheme="minorEastAsia" w:hint="eastAsia"/>
          <w:b/>
          <w:bCs/>
          <w:szCs w:val="21"/>
        </w:rPr>
        <w:t xml:space="preserve">日至 </w:t>
      </w:r>
      <w:r>
        <w:rPr>
          <w:rFonts w:asciiTheme="minorEastAsia" w:hAnsiTheme="minorEastAsia" w:cstheme="minorEastAsia" w:hint="eastAsia"/>
          <w:b/>
          <w:bCs/>
          <w:szCs w:val="21"/>
        </w:rPr>
        <w:t xml:space="preserve">9月9日下午17：00 </w:t>
      </w:r>
    </w:p>
    <w:p w:rsidR="00CE32F0" w:rsidRDefault="00CE32F0" w:rsidP="00CE32F0">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报名及招标文件发售地点：常州中瑞工程造价咨询有限公司招标代理部［常州市新北区通江中路229号友邦商务大厦A座13楼］</w:t>
      </w:r>
    </w:p>
    <w:p w:rsidR="00CE32F0" w:rsidRDefault="00CE32F0" w:rsidP="00CE32F0">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招标文件售价：人民币伍佰元整</w:t>
      </w:r>
    </w:p>
    <w:p w:rsidR="00CE32F0" w:rsidRDefault="00CE32F0" w:rsidP="00CE32F0">
      <w:pPr>
        <w:spacing w:line="36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报名时需携带投标报名表（格式详见附件1）。</w:t>
      </w:r>
    </w:p>
    <w:p w:rsidR="00CE32F0" w:rsidRDefault="00CE32F0" w:rsidP="00CE32F0">
      <w:pPr>
        <w:spacing w:line="360" w:lineRule="exact"/>
        <w:ind w:firstLineChars="200" w:firstLine="422"/>
        <w:rPr>
          <w:rFonts w:asciiTheme="minorEastAsia" w:hAnsiTheme="minorEastAsia" w:cstheme="minorEastAsia"/>
          <w:szCs w:val="21"/>
        </w:rPr>
      </w:pPr>
      <w:r>
        <w:rPr>
          <w:rFonts w:asciiTheme="minorEastAsia" w:hAnsiTheme="minorEastAsia" w:cstheme="minorEastAsia" w:hint="eastAsia"/>
          <w:b/>
          <w:bCs/>
          <w:szCs w:val="21"/>
        </w:rPr>
        <w:t>公告期限：公告之日起5个工作日</w:t>
      </w:r>
    </w:p>
    <w:p w:rsidR="00CE32F0" w:rsidRDefault="00CE32F0" w:rsidP="00CE32F0">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四、投标保证金</w:t>
      </w:r>
    </w:p>
    <w:p w:rsidR="00CE32F0" w:rsidRDefault="00CE32F0" w:rsidP="00CE32F0">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投标保证金数额：</w:t>
      </w:r>
      <w:r>
        <w:rPr>
          <w:rFonts w:asciiTheme="minorEastAsia" w:hAnsiTheme="minorEastAsia" w:cstheme="minorEastAsia" w:hint="eastAsia"/>
          <w:b/>
          <w:bCs/>
          <w:szCs w:val="21"/>
        </w:rPr>
        <w:t>25000元整</w:t>
      </w:r>
    </w:p>
    <w:p w:rsidR="00CE32F0" w:rsidRDefault="00CE32F0" w:rsidP="00CE32F0">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收款单位：常州中瑞工程造价咨询有限公司</w:t>
      </w:r>
    </w:p>
    <w:p w:rsidR="00CE32F0" w:rsidRDefault="00CE32F0" w:rsidP="00CE32F0">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开户银行：江南农商行常高新科技支行</w:t>
      </w:r>
    </w:p>
    <w:p w:rsidR="00CE32F0" w:rsidRDefault="00CE32F0" w:rsidP="00CE32F0">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账号：</w:t>
      </w:r>
      <w:r>
        <w:rPr>
          <w:rFonts w:asciiTheme="minorEastAsia" w:hAnsiTheme="minorEastAsia" w:cstheme="minorEastAsia"/>
          <w:color w:val="000000"/>
          <w:szCs w:val="21"/>
        </w:rPr>
        <w:t>8273204110701201000050058</w:t>
      </w:r>
    </w:p>
    <w:p w:rsidR="00CE32F0" w:rsidRDefault="00CE32F0" w:rsidP="00CE32F0">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投标保证金到账截止日期：</w:t>
      </w:r>
      <w:r>
        <w:rPr>
          <w:rFonts w:asciiTheme="minorEastAsia" w:hAnsiTheme="minorEastAsia" w:cstheme="minorEastAsia" w:hint="eastAsia"/>
          <w:b/>
          <w:bCs/>
          <w:color w:val="000000"/>
          <w:szCs w:val="21"/>
        </w:rPr>
        <w:t>2021</w:t>
      </w:r>
      <w:r>
        <w:rPr>
          <w:rFonts w:asciiTheme="minorEastAsia" w:hAnsiTheme="minorEastAsia" w:cstheme="minorEastAsia" w:hint="eastAsia"/>
          <w:b/>
          <w:bCs/>
          <w:color w:val="000000"/>
          <w:szCs w:val="21"/>
        </w:rPr>
        <w:t xml:space="preserve">年 </w:t>
      </w:r>
      <w:r>
        <w:rPr>
          <w:rFonts w:asciiTheme="minorEastAsia" w:hAnsiTheme="minorEastAsia" w:cstheme="minorEastAsia" w:hint="eastAsia"/>
          <w:b/>
          <w:bCs/>
          <w:color w:val="000000"/>
          <w:szCs w:val="21"/>
        </w:rPr>
        <w:t>9</w:t>
      </w:r>
      <w:r>
        <w:rPr>
          <w:rFonts w:asciiTheme="minorEastAsia" w:hAnsiTheme="minorEastAsia" w:cstheme="minorEastAsia" w:hint="eastAsia"/>
          <w:b/>
          <w:bCs/>
          <w:color w:val="000000"/>
          <w:szCs w:val="21"/>
        </w:rPr>
        <w:t xml:space="preserve">月 </w:t>
      </w:r>
      <w:r>
        <w:rPr>
          <w:rFonts w:asciiTheme="minorEastAsia" w:hAnsiTheme="minorEastAsia" w:cstheme="minorEastAsia" w:hint="eastAsia"/>
          <w:b/>
          <w:bCs/>
          <w:color w:val="000000"/>
          <w:szCs w:val="21"/>
        </w:rPr>
        <w:t>26日</w:t>
      </w:r>
      <w:r>
        <w:rPr>
          <w:rFonts w:asciiTheme="minorEastAsia" w:hAnsiTheme="minorEastAsia" w:cstheme="minorEastAsia" w:hint="eastAsia"/>
          <w:b/>
          <w:szCs w:val="21"/>
        </w:rPr>
        <w:t>17:00（以代理</w:t>
      </w:r>
      <w:proofErr w:type="gramStart"/>
      <w:r>
        <w:rPr>
          <w:rFonts w:asciiTheme="minorEastAsia" w:hAnsiTheme="minorEastAsia" w:cstheme="minorEastAsia" w:hint="eastAsia"/>
          <w:b/>
          <w:szCs w:val="21"/>
        </w:rPr>
        <w:t>机构网银到账</w:t>
      </w:r>
      <w:proofErr w:type="gramEnd"/>
      <w:r>
        <w:rPr>
          <w:rFonts w:asciiTheme="minorEastAsia" w:hAnsiTheme="minorEastAsia" w:cstheme="minorEastAsia" w:hint="eastAsia"/>
          <w:b/>
          <w:szCs w:val="21"/>
        </w:rPr>
        <w:t>时间为准）</w:t>
      </w:r>
    </w:p>
    <w:p w:rsidR="00CE32F0" w:rsidRDefault="00CE32F0" w:rsidP="00CE32F0">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投标保证金交纳方式：银行电汇或转账</w:t>
      </w:r>
      <w:r>
        <w:rPr>
          <w:rFonts w:asciiTheme="minorEastAsia" w:hAnsiTheme="minorEastAsia" w:cstheme="minorEastAsia" w:hint="eastAsia"/>
          <w:b/>
          <w:bCs/>
          <w:color w:val="000000"/>
          <w:szCs w:val="21"/>
        </w:rPr>
        <w:t>（备注项目编号或项目名称）</w:t>
      </w:r>
    </w:p>
    <w:p w:rsidR="00CE32F0" w:rsidRDefault="00CE32F0" w:rsidP="00CE32F0">
      <w:pPr>
        <w:spacing w:line="360" w:lineRule="exact"/>
        <w:ind w:firstLineChars="200" w:firstLine="420"/>
        <w:rPr>
          <w:rFonts w:asciiTheme="minorEastAsia" w:hAnsiTheme="minorEastAsia" w:cstheme="minorEastAsia"/>
          <w:color w:val="000000"/>
          <w:szCs w:val="21"/>
        </w:rPr>
      </w:pPr>
      <w:r>
        <w:rPr>
          <w:rFonts w:asciiTheme="minorEastAsia" w:hAnsiTheme="minorEastAsia" w:cstheme="minorEastAsia" w:hint="eastAsia"/>
          <w:color w:val="000000"/>
          <w:szCs w:val="21"/>
        </w:rPr>
        <w:t>*投标单位必须自行将投标保证金从公司账户按规定方式和</w:t>
      </w:r>
      <w:proofErr w:type="gramStart"/>
      <w:r>
        <w:rPr>
          <w:rFonts w:asciiTheme="minorEastAsia" w:hAnsiTheme="minorEastAsia" w:cstheme="minorEastAsia" w:hint="eastAsia"/>
          <w:color w:val="000000"/>
          <w:szCs w:val="21"/>
        </w:rPr>
        <w:t>时间缴至上述</w:t>
      </w:r>
      <w:proofErr w:type="gramEnd"/>
      <w:r>
        <w:rPr>
          <w:rFonts w:asciiTheme="minorEastAsia" w:hAnsiTheme="minorEastAsia" w:cstheme="minorEastAsia" w:hint="eastAsia"/>
          <w:color w:val="000000"/>
          <w:szCs w:val="21"/>
        </w:rPr>
        <w:t>指定账户并到账，拒绝以其它方式缴纳，禁止第三方代缴保证金，否则将被视为无效响应，其投标文件将被拒绝。</w:t>
      </w:r>
    </w:p>
    <w:p w:rsidR="00CE32F0" w:rsidRDefault="00CE32F0" w:rsidP="00CE32F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五、现场踏勘:自行勘察</w:t>
      </w:r>
    </w:p>
    <w:p w:rsidR="00CE32F0" w:rsidRDefault="00CE32F0" w:rsidP="00CE32F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投标单位对招标文件如有疑问，请将疑问于</w:t>
      </w:r>
      <w:r>
        <w:rPr>
          <w:rFonts w:asciiTheme="minorEastAsia" w:hAnsiTheme="minorEastAsia" w:cstheme="minorEastAsia" w:hint="eastAsia"/>
          <w:b/>
          <w:bCs/>
          <w:szCs w:val="21"/>
        </w:rPr>
        <w:t>2021年9月10日中午11：30</w:t>
      </w:r>
      <w:r>
        <w:rPr>
          <w:rFonts w:asciiTheme="minorEastAsia" w:hAnsiTheme="minorEastAsia" w:cstheme="minorEastAsia" w:hint="eastAsia"/>
          <w:szCs w:val="21"/>
        </w:rPr>
        <w:t>前以书面形式递交或邮件或快递至常州中瑞工程造价咨询有限公司</w:t>
      </w:r>
      <w:r>
        <w:rPr>
          <w:rFonts w:asciiTheme="minorEastAsia" w:hAnsiTheme="minorEastAsia" w:cstheme="minorEastAsia" w:hint="eastAsia"/>
          <w:b/>
          <w:bCs/>
          <w:szCs w:val="21"/>
        </w:rPr>
        <w:t>（注：① 质疑文件须加盖投标单位</w:t>
      </w:r>
      <w:r>
        <w:rPr>
          <w:rFonts w:asciiTheme="minorEastAsia" w:hAnsiTheme="minorEastAsia" w:cstheme="minorEastAsia" w:hint="eastAsia"/>
          <w:b/>
          <w:bCs/>
          <w:szCs w:val="21"/>
        </w:rPr>
        <w:lastRenderedPageBreak/>
        <w:t>公章；② 质疑文件以代理机构收到时间为准；否则代理机构有权拒收其质疑文件）。</w:t>
      </w:r>
    </w:p>
    <w:p w:rsidR="00CE32F0" w:rsidRDefault="00CE32F0" w:rsidP="00CE32F0">
      <w:pPr>
        <w:spacing w:line="360" w:lineRule="auto"/>
        <w:ind w:firstLineChars="200" w:firstLine="420"/>
        <w:rPr>
          <w:rFonts w:asciiTheme="minorEastAsia" w:hAnsiTheme="minorEastAsia" w:cstheme="minorEastAsia"/>
          <w:b/>
          <w:bCs/>
          <w:szCs w:val="21"/>
        </w:rPr>
      </w:pPr>
      <w:bookmarkStart w:id="0" w:name="OLE_LINK17"/>
      <w:r>
        <w:rPr>
          <w:rFonts w:asciiTheme="minorEastAsia" w:hAnsiTheme="minorEastAsia" w:cstheme="minorEastAsia" w:hint="eastAsia"/>
          <w:szCs w:val="21"/>
        </w:rPr>
        <w:t>六、开标时间：</w:t>
      </w:r>
      <w:r>
        <w:rPr>
          <w:rFonts w:asciiTheme="minorEastAsia" w:hAnsiTheme="minorEastAsia" w:cstheme="minorEastAsia" w:hint="eastAsia"/>
          <w:b/>
          <w:bCs/>
          <w:szCs w:val="21"/>
        </w:rPr>
        <w:t>2021年9</w:t>
      </w:r>
      <w:r>
        <w:rPr>
          <w:rFonts w:asciiTheme="minorEastAsia" w:hAnsiTheme="minorEastAsia" w:cstheme="minorEastAsia" w:hint="eastAsia"/>
          <w:b/>
          <w:bCs/>
          <w:szCs w:val="21"/>
        </w:rPr>
        <w:t xml:space="preserve">月 </w:t>
      </w:r>
      <w:r>
        <w:rPr>
          <w:rFonts w:asciiTheme="minorEastAsia" w:hAnsiTheme="minorEastAsia" w:cstheme="minorEastAsia" w:hint="eastAsia"/>
          <w:b/>
          <w:bCs/>
          <w:szCs w:val="21"/>
        </w:rPr>
        <w:t>27日下午14:00</w:t>
      </w:r>
    </w:p>
    <w:p w:rsidR="00CE32F0" w:rsidRDefault="00CE32F0" w:rsidP="00CE32F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七、开标地点：常州中瑞工程造价咨询有限公司开标会议室［常州市新北区通江中路229号友邦商务大厦A座13楼］</w:t>
      </w:r>
    </w:p>
    <w:p w:rsidR="00CE32F0" w:rsidRDefault="00CE32F0" w:rsidP="00CE32F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八、招标文件售后一概不退。投标单位递交的投标文件概不退还。一经报名不接受修改。</w:t>
      </w:r>
    </w:p>
    <w:p w:rsidR="00CE32F0" w:rsidRDefault="00CE32F0" w:rsidP="00CE32F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九、联系方式</w:t>
      </w:r>
    </w:p>
    <w:p w:rsidR="00CE32F0" w:rsidRDefault="00CE32F0" w:rsidP="00CE32F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代理机构联系人：王萍                 联系电话：85606263</w:t>
      </w:r>
    </w:p>
    <w:p w:rsidR="00CE32F0" w:rsidRDefault="00CE32F0" w:rsidP="00CE32F0">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联系地址：常州中瑞工程造价咨询有限公司招标代理部［常州市新北区通江中路229号友邦商务大厦A座13楼］</w:t>
      </w:r>
    </w:p>
    <w:p w:rsidR="00CE32F0" w:rsidRDefault="00CE32F0" w:rsidP="00CE32F0">
      <w:pPr>
        <w:pStyle w:val="a5"/>
        <w:spacing w:line="360" w:lineRule="auto"/>
        <w:ind w:firstLineChars="200" w:firstLine="420"/>
        <w:rPr>
          <w:rFonts w:asciiTheme="minorEastAsia" w:hAnsiTheme="minorEastAsia" w:cstheme="minorEastAsia"/>
          <w:sz w:val="21"/>
          <w:szCs w:val="21"/>
        </w:rPr>
      </w:pPr>
      <w:r>
        <w:rPr>
          <w:rFonts w:asciiTheme="minorEastAsia" w:hAnsiTheme="minorEastAsia" w:cstheme="minorEastAsia" w:hint="eastAsia"/>
          <w:sz w:val="21"/>
          <w:szCs w:val="21"/>
        </w:rPr>
        <w:t>采购单位联系人：</w:t>
      </w:r>
      <w:proofErr w:type="gramStart"/>
      <w:r>
        <w:rPr>
          <w:rFonts w:asciiTheme="minorEastAsia" w:hAnsiTheme="minorEastAsia" w:cstheme="minorEastAsia" w:hint="eastAsia"/>
          <w:sz w:val="21"/>
          <w:szCs w:val="21"/>
        </w:rPr>
        <w:t>柏工</w:t>
      </w:r>
      <w:proofErr w:type="gramEnd"/>
      <w:r>
        <w:rPr>
          <w:rFonts w:asciiTheme="minorEastAsia" w:hAnsiTheme="minorEastAsia" w:cstheme="minorEastAsia"/>
          <w:sz w:val="21"/>
          <w:szCs w:val="21"/>
        </w:rPr>
        <w:t xml:space="preserve">                   联系电话：/</w:t>
      </w:r>
    </w:p>
    <w:bookmarkEnd w:id="0"/>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p>
    <w:p w:rsidR="00CE32F0" w:rsidRDefault="00CE32F0" w:rsidP="00CE32F0">
      <w:pPr>
        <w:widowControl/>
        <w:wordWrap w:val="0"/>
        <w:spacing w:line="4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lastRenderedPageBreak/>
        <w:t>附件1：</w:t>
      </w:r>
    </w:p>
    <w:p w:rsidR="00CE32F0" w:rsidRDefault="00CE32F0" w:rsidP="00CE32F0">
      <w:pPr>
        <w:widowControl/>
        <w:shd w:val="clear" w:color="auto" w:fill="FFFFFF"/>
        <w:wordWrap w:val="0"/>
        <w:spacing w:after="150" w:line="400" w:lineRule="atLeast"/>
        <w:jc w:val="center"/>
        <w:rPr>
          <w:rFonts w:ascii="宋体" w:hAnsi="宋体" w:cs="宋体"/>
          <w:b/>
          <w:color w:val="000000"/>
          <w:sz w:val="36"/>
          <w:szCs w:val="36"/>
        </w:rPr>
      </w:pPr>
      <w:r>
        <w:rPr>
          <w:rFonts w:ascii="宋体" w:hAnsi="宋体" w:cs="宋体" w:hint="eastAsia"/>
          <w:b/>
          <w:color w:val="000000"/>
          <w:kern w:val="0"/>
          <w:sz w:val="36"/>
          <w:szCs w:val="36"/>
          <w:shd w:val="clear" w:color="auto" w:fill="FFFFFF"/>
        </w:rPr>
        <w:t>投标报名表</w:t>
      </w:r>
    </w:p>
    <w:p w:rsidR="00CE32F0" w:rsidRDefault="00CE32F0" w:rsidP="00CE32F0">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项目名称：</w:t>
      </w:r>
    </w:p>
    <w:p w:rsidR="00CE32F0" w:rsidRDefault="00CE32F0" w:rsidP="00CE32F0">
      <w:pPr>
        <w:widowControl/>
        <w:shd w:val="clear" w:color="auto" w:fill="FFFFFF"/>
        <w:spacing w:after="150" w:line="400" w:lineRule="atLeast"/>
        <w:jc w:val="left"/>
        <w:rPr>
          <w:rFonts w:ascii="宋体" w:hAnsi="宋体" w:cs="宋体"/>
          <w:color w:val="000000"/>
          <w:sz w:val="18"/>
          <w:szCs w:val="18"/>
        </w:rPr>
      </w:pPr>
      <w:r>
        <w:rPr>
          <w:rFonts w:ascii="宋体" w:hAnsi="宋体" w:cs="宋体" w:hint="eastAsia"/>
          <w:color w:val="000000"/>
          <w:kern w:val="0"/>
          <w:sz w:val="24"/>
          <w:szCs w:val="24"/>
          <w:shd w:val="clear" w:color="auto" w:fill="FFFFFF"/>
        </w:rPr>
        <w:t>项目编号：</w:t>
      </w:r>
    </w:p>
    <w:tbl>
      <w:tblPr>
        <w:tblW w:w="0" w:type="auto"/>
        <w:jc w:val="center"/>
        <w:shd w:val="clear" w:color="auto" w:fill="FFFFFF"/>
        <w:tblLayout w:type="fixed"/>
        <w:tblCellMar>
          <w:top w:w="15" w:type="dxa"/>
          <w:left w:w="15" w:type="dxa"/>
          <w:bottom w:w="15" w:type="dxa"/>
          <w:right w:w="15" w:type="dxa"/>
        </w:tblCellMar>
        <w:tblLook w:val="04A0"/>
      </w:tblPr>
      <w:tblGrid>
        <w:gridCol w:w="8322"/>
      </w:tblGrid>
      <w:tr w:rsidR="00CE32F0" w:rsidTr="00036DB2">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CE32F0" w:rsidRDefault="00CE32F0" w:rsidP="00036DB2">
            <w:pPr>
              <w:widowControl/>
              <w:spacing w:after="150" w:line="400" w:lineRule="atLeast"/>
              <w:jc w:val="left"/>
              <w:rPr>
                <w:rFonts w:ascii="宋体" w:hAnsi="宋体" w:cs="宋体"/>
              </w:rPr>
            </w:pPr>
            <w:r>
              <w:rPr>
                <w:rFonts w:ascii="宋体" w:hAnsi="宋体" w:cs="宋体" w:hint="eastAsia"/>
                <w:color w:val="000000"/>
                <w:kern w:val="0"/>
                <w:sz w:val="24"/>
                <w:szCs w:val="24"/>
              </w:rPr>
              <w:t>投标单位全称（公章）：</w:t>
            </w:r>
          </w:p>
        </w:tc>
      </w:tr>
      <w:tr w:rsidR="00CE32F0" w:rsidTr="00036DB2">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CE32F0" w:rsidRDefault="00CE32F0" w:rsidP="00036DB2">
            <w:pPr>
              <w:widowControl/>
              <w:spacing w:after="150" w:line="400" w:lineRule="atLeast"/>
              <w:ind w:firstLine="482"/>
              <w:rPr>
                <w:rFonts w:ascii="宋体" w:hAnsi="宋体" w:cs="宋体"/>
              </w:rPr>
            </w:pPr>
            <w:r>
              <w:rPr>
                <w:rFonts w:ascii="宋体" w:hAnsi="宋体" w:cs="宋体" w:hint="eastAsia"/>
                <w:color w:val="000000"/>
              </w:rPr>
              <w:t>现委托</w:t>
            </w:r>
            <w:r>
              <w:rPr>
                <w:rFonts w:ascii="宋体" w:hAnsi="宋体" w:cs="宋体" w:hint="eastAsia"/>
                <w:color w:val="000000"/>
                <w:u w:val="single"/>
              </w:rPr>
              <w:t>          </w:t>
            </w:r>
            <w:r>
              <w:rPr>
                <w:rFonts w:ascii="宋体" w:hAnsi="宋体" w:cs="宋体" w:hint="eastAsia"/>
                <w:color w:val="000000"/>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rPr>
              <w:t>不</w:t>
            </w:r>
            <w:proofErr w:type="gramEnd"/>
            <w:r>
              <w:rPr>
                <w:rFonts w:ascii="宋体" w:hAnsi="宋体" w:cs="宋体" w:hint="eastAsia"/>
                <w:color w:val="000000"/>
              </w:rPr>
              <w:t>以此为理由提出质疑。</w:t>
            </w:r>
          </w:p>
          <w:p w:rsidR="00CE32F0" w:rsidRDefault="00CE32F0" w:rsidP="00036DB2">
            <w:pPr>
              <w:widowControl/>
              <w:spacing w:after="150" w:line="400" w:lineRule="atLeast"/>
              <w:ind w:firstLine="482"/>
              <w:jc w:val="center"/>
              <w:rPr>
                <w:rFonts w:ascii="宋体" w:hAnsi="宋体" w:cs="宋体"/>
              </w:rPr>
            </w:pPr>
            <w:r>
              <w:rPr>
                <w:rFonts w:ascii="宋体" w:hAnsi="宋体" w:cs="宋体" w:hint="eastAsia"/>
                <w:color w:val="000000"/>
              </w:rPr>
              <w:t>法人代表人（签字并盖章）：</w:t>
            </w:r>
          </w:p>
        </w:tc>
      </w:tr>
      <w:tr w:rsidR="00CE32F0" w:rsidTr="00036DB2">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CE32F0" w:rsidRDefault="00CE32F0" w:rsidP="00036DB2">
            <w:pPr>
              <w:widowControl/>
              <w:spacing w:after="150" w:line="500" w:lineRule="atLeast"/>
              <w:jc w:val="left"/>
              <w:rPr>
                <w:rFonts w:ascii="宋体" w:hAnsi="宋体" w:cs="宋体"/>
              </w:rPr>
            </w:pPr>
            <w:r>
              <w:rPr>
                <w:rFonts w:ascii="宋体" w:hAnsi="宋体" w:cs="宋体" w:hint="eastAsia"/>
                <w:color w:val="000000"/>
                <w:kern w:val="0"/>
                <w:sz w:val="24"/>
                <w:szCs w:val="24"/>
              </w:rPr>
              <w:t>拟投项目负责人姓名：</w:t>
            </w:r>
          </w:p>
          <w:p w:rsidR="00CE32F0" w:rsidRDefault="00CE32F0" w:rsidP="00036DB2">
            <w:pPr>
              <w:widowControl/>
              <w:spacing w:after="150" w:line="400" w:lineRule="atLeast"/>
              <w:jc w:val="left"/>
              <w:rPr>
                <w:rFonts w:ascii="宋体" w:hAnsi="宋体" w:cs="宋体"/>
              </w:rPr>
            </w:pPr>
            <w:r>
              <w:rPr>
                <w:rFonts w:ascii="宋体" w:hAnsi="宋体" w:cs="宋体" w:hint="eastAsia"/>
                <w:color w:val="000000"/>
                <w:kern w:val="0"/>
                <w:sz w:val="24"/>
                <w:szCs w:val="24"/>
              </w:rPr>
              <w:t> </w:t>
            </w:r>
          </w:p>
        </w:tc>
      </w:tr>
      <w:tr w:rsidR="00CE32F0" w:rsidTr="00036DB2">
        <w:trPr>
          <w:trHeight w:val="66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CE32F0" w:rsidRDefault="00CE32F0" w:rsidP="00036DB2">
            <w:pPr>
              <w:widowControl/>
              <w:spacing w:after="150" w:line="400" w:lineRule="atLeast"/>
              <w:jc w:val="left"/>
              <w:rPr>
                <w:rFonts w:ascii="宋体" w:hAnsi="宋体" w:cs="宋体"/>
              </w:rPr>
            </w:pPr>
            <w:r>
              <w:rPr>
                <w:rFonts w:ascii="宋体" w:hAnsi="宋体" w:cs="宋体" w:hint="eastAsia"/>
                <w:color w:val="000000"/>
                <w:kern w:val="0"/>
                <w:sz w:val="24"/>
                <w:szCs w:val="24"/>
              </w:rPr>
              <w:t>被授权人姓名：             联系电话：</w:t>
            </w:r>
          </w:p>
        </w:tc>
      </w:tr>
      <w:tr w:rsidR="00CE32F0" w:rsidTr="00036DB2">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CE32F0" w:rsidRDefault="00CE32F0" w:rsidP="00036DB2">
            <w:pPr>
              <w:widowControl/>
              <w:spacing w:after="150" w:line="400" w:lineRule="atLeast"/>
              <w:jc w:val="left"/>
              <w:rPr>
                <w:rFonts w:ascii="宋体" w:hAnsi="宋体" w:cs="宋体"/>
              </w:rPr>
            </w:pPr>
            <w:r>
              <w:rPr>
                <w:rFonts w:ascii="宋体" w:hAnsi="宋体" w:cs="宋体" w:hint="eastAsia"/>
                <w:color w:val="000000"/>
                <w:kern w:val="0"/>
                <w:sz w:val="24"/>
                <w:szCs w:val="24"/>
              </w:rPr>
              <w:t>第二代身份证号码：</w:t>
            </w:r>
          </w:p>
        </w:tc>
      </w:tr>
      <w:tr w:rsidR="00CE32F0" w:rsidTr="00036DB2">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CE32F0" w:rsidRDefault="00CE32F0" w:rsidP="00036DB2">
            <w:pPr>
              <w:widowControl/>
              <w:spacing w:after="150" w:line="400" w:lineRule="atLeast"/>
              <w:jc w:val="left"/>
              <w:rPr>
                <w:rFonts w:ascii="宋体" w:hAnsi="宋体" w:cs="宋体"/>
              </w:rPr>
            </w:pPr>
            <w:r>
              <w:rPr>
                <w:rFonts w:ascii="宋体" w:hAnsi="宋体" w:cs="宋体" w:hint="eastAsia"/>
                <w:color w:val="000000"/>
                <w:kern w:val="0"/>
                <w:sz w:val="24"/>
                <w:szCs w:val="24"/>
              </w:rPr>
              <w:t>接收招标文件指定电子邮箱：</w:t>
            </w:r>
          </w:p>
        </w:tc>
      </w:tr>
      <w:tr w:rsidR="00CE32F0" w:rsidTr="00036DB2">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CE32F0" w:rsidRDefault="00CE32F0" w:rsidP="00036DB2">
            <w:pPr>
              <w:widowControl/>
              <w:spacing w:after="150" w:line="400" w:lineRule="atLeast"/>
              <w:jc w:val="left"/>
              <w:rPr>
                <w:rFonts w:ascii="宋体" w:hAnsi="宋体" w:cs="宋体"/>
              </w:rPr>
            </w:pPr>
            <w:r>
              <w:rPr>
                <w:rFonts w:ascii="宋体" w:hAnsi="宋体" w:cs="宋体" w:hint="eastAsia"/>
                <w:b/>
                <w:color w:val="000000"/>
                <w:kern w:val="0"/>
                <w:sz w:val="24"/>
                <w:szCs w:val="24"/>
              </w:rPr>
              <w:t>注：本表以上内容填写均需打印，以下内容需由被授权人本人在再报名现场填写。</w:t>
            </w:r>
          </w:p>
        </w:tc>
      </w:tr>
      <w:tr w:rsidR="00CE32F0" w:rsidTr="00036DB2">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CE32F0" w:rsidRDefault="00CE32F0" w:rsidP="00036DB2">
            <w:pPr>
              <w:widowControl/>
              <w:spacing w:after="150" w:line="400" w:lineRule="atLeast"/>
              <w:jc w:val="left"/>
              <w:rPr>
                <w:rFonts w:ascii="宋体" w:hAnsi="宋体" w:cs="宋体"/>
              </w:rPr>
            </w:pPr>
            <w:r>
              <w:rPr>
                <w:rFonts w:ascii="宋体" w:hAnsi="宋体" w:cs="宋体" w:hint="eastAsia"/>
                <w:color w:val="000000"/>
                <w:kern w:val="0"/>
                <w:sz w:val="24"/>
                <w:szCs w:val="24"/>
              </w:rPr>
              <w:t>报名时间：</w:t>
            </w:r>
          </w:p>
        </w:tc>
      </w:tr>
      <w:tr w:rsidR="00CE32F0" w:rsidTr="00036DB2">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CE32F0" w:rsidRDefault="00CE32F0" w:rsidP="00036DB2">
            <w:pPr>
              <w:widowControl/>
              <w:spacing w:after="150" w:line="400" w:lineRule="atLeast"/>
              <w:jc w:val="left"/>
              <w:rPr>
                <w:rFonts w:ascii="宋体" w:hAnsi="宋体" w:cs="宋体"/>
              </w:rPr>
            </w:pPr>
            <w:r>
              <w:rPr>
                <w:rFonts w:ascii="宋体" w:hAnsi="宋体" w:cs="宋体" w:hint="eastAsia"/>
                <w:color w:val="000000"/>
                <w:kern w:val="0"/>
                <w:sz w:val="24"/>
                <w:szCs w:val="24"/>
              </w:rPr>
              <w:t>被授权人签字：</w:t>
            </w:r>
          </w:p>
        </w:tc>
      </w:tr>
    </w:tbl>
    <w:p w:rsidR="00CE32F0" w:rsidRDefault="00CE32F0" w:rsidP="00CE32F0">
      <w:pPr>
        <w:widowControl/>
        <w:shd w:val="clear" w:color="auto" w:fill="FFFFFF"/>
        <w:spacing w:after="150" w:line="400" w:lineRule="atLeast"/>
        <w:jc w:val="center"/>
        <w:rPr>
          <w:rFonts w:ascii="宋体" w:hAnsi="宋体" w:cs="宋体"/>
          <w:b/>
          <w:color w:val="000000"/>
          <w:kern w:val="0"/>
          <w:sz w:val="24"/>
          <w:szCs w:val="24"/>
          <w:shd w:val="clear" w:color="auto" w:fill="FFFFFF"/>
        </w:rPr>
      </w:pPr>
      <w:r>
        <w:rPr>
          <w:rFonts w:ascii="宋体" w:hAnsi="宋体" w:cs="宋体" w:hint="eastAsia"/>
          <w:b/>
          <w:color w:val="000000"/>
          <w:kern w:val="0"/>
          <w:sz w:val="24"/>
          <w:szCs w:val="24"/>
          <w:shd w:val="clear" w:color="auto" w:fill="FFFFFF"/>
        </w:rPr>
        <w:t>*注：投标人应完整填写表格，并对内容的真实性和有效性负全部责任。</w:t>
      </w:r>
    </w:p>
    <w:p w:rsidR="009B741F" w:rsidRPr="00CE32F0" w:rsidRDefault="009B741F"/>
    <w:sectPr w:rsidR="009B741F" w:rsidRPr="00CE32F0" w:rsidSect="009B74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4A3" w:rsidRDefault="002B34A3" w:rsidP="00CE32F0">
      <w:r>
        <w:separator/>
      </w:r>
    </w:p>
  </w:endnote>
  <w:endnote w:type="continuationSeparator" w:id="0">
    <w:p w:rsidR="002B34A3" w:rsidRDefault="002B34A3" w:rsidP="00CE3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4A3" w:rsidRDefault="002B34A3" w:rsidP="00CE32F0">
      <w:r>
        <w:separator/>
      </w:r>
    </w:p>
  </w:footnote>
  <w:footnote w:type="continuationSeparator" w:id="0">
    <w:p w:rsidR="002B34A3" w:rsidRDefault="002B34A3" w:rsidP="00CE3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2F0"/>
    <w:rsid w:val="002B34A3"/>
    <w:rsid w:val="009B741F"/>
    <w:rsid w:val="00CE3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E32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32F0"/>
    <w:rPr>
      <w:sz w:val="18"/>
      <w:szCs w:val="18"/>
    </w:rPr>
  </w:style>
  <w:style w:type="paragraph" w:styleId="a4">
    <w:name w:val="footer"/>
    <w:basedOn w:val="a"/>
    <w:link w:val="Char0"/>
    <w:uiPriority w:val="99"/>
    <w:semiHidden/>
    <w:unhideWhenUsed/>
    <w:rsid w:val="00CE32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32F0"/>
    <w:rPr>
      <w:sz w:val="18"/>
      <w:szCs w:val="18"/>
    </w:rPr>
  </w:style>
  <w:style w:type="paragraph" w:styleId="a5">
    <w:name w:val="Balloon Text"/>
    <w:basedOn w:val="a"/>
    <w:link w:val="Char1"/>
    <w:semiHidden/>
    <w:unhideWhenUsed/>
    <w:qFormat/>
    <w:rsid w:val="00CE32F0"/>
    <w:rPr>
      <w:sz w:val="18"/>
      <w:szCs w:val="18"/>
    </w:rPr>
  </w:style>
  <w:style w:type="character" w:customStyle="1" w:styleId="Char1">
    <w:name w:val="批注框文本 Char"/>
    <w:basedOn w:val="a0"/>
    <w:link w:val="a5"/>
    <w:semiHidden/>
    <w:qFormat/>
    <w:rsid w:val="00CE32F0"/>
    <w:rPr>
      <w:sz w:val="18"/>
      <w:szCs w:val="18"/>
    </w:rPr>
  </w:style>
  <w:style w:type="paragraph" w:styleId="a6">
    <w:name w:val="Body Text Indent"/>
    <w:basedOn w:val="a"/>
    <w:link w:val="Char2"/>
    <w:uiPriority w:val="99"/>
    <w:semiHidden/>
    <w:unhideWhenUsed/>
    <w:rsid w:val="00CE32F0"/>
    <w:pPr>
      <w:spacing w:after="120"/>
      <w:ind w:leftChars="200" w:left="420"/>
    </w:pPr>
  </w:style>
  <w:style w:type="character" w:customStyle="1" w:styleId="Char2">
    <w:name w:val="正文文本缩进 Char"/>
    <w:basedOn w:val="a0"/>
    <w:link w:val="a6"/>
    <w:uiPriority w:val="99"/>
    <w:semiHidden/>
    <w:rsid w:val="00CE32F0"/>
  </w:style>
  <w:style w:type="paragraph" w:styleId="2">
    <w:name w:val="Body Text First Indent 2"/>
    <w:basedOn w:val="a6"/>
    <w:link w:val="2Char"/>
    <w:uiPriority w:val="99"/>
    <w:semiHidden/>
    <w:unhideWhenUsed/>
    <w:rsid w:val="00CE32F0"/>
    <w:pPr>
      <w:ind w:firstLineChars="200" w:firstLine="420"/>
    </w:pPr>
  </w:style>
  <w:style w:type="character" w:customStyle="1" w:styleId="2Char">
    <w:name w:val="正文首行缩进 2 Char"/>
    <w:basedOn w:val="Char2"/>
    <w:link w:val="2"/>
    <w:uiPriority w:val="99"/>
    <w:semiHidden/>
    <w:rsid w:val="00CE32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陈伟</dc:creator>
  <cp:keywords/>
  <dc:description/>
  <cp:lastModifiedBy>陈伟</cp:lastModifiedBy>
  <cp:revision>2</cp:revision>
  <dcterms:created xsi:type="dcterms:W3CDTF">2021-09-02T07:34:00Z</dcterms:created>
  <dcterms:modified xsi:type="dcterms:W3CDTF">2021-09-02T08:21:00Z</dcterms:modified>
</cp:coreProperties>
</file>