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新建房房地产价格个案评估项目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竞争性磋商公告</w:t>
      </w:r>
    </w:p>
    <w:tbl>
      <w:tblPr>
        <w:tblStyle w:val="7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项目概况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u w:val="single"/>
                <w:lang w:eastAsia="zh-CN"/>
              </w:rPr>
              <w:t>新建房房地产价格个案评估项目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的潜在供应商应在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常州中瑞工程造价咨询有限公司前台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获取采购文件，并于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val="en-US" w:eastAsia="zh-CN"/>
              </w:rPr>
              <w:t>11月18 日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>14点00分（北京时间）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前提交响应文件。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黑体" w:hAnsi="黑体" w:eastAsia="黑体" w:cs="黑体"/>
          <w:sz w:val="24"/>
          <w:highlight w:val="none"/>
        </w:rPr>
      </w:pPr>
      <w:r>
        <w:rPr>
          <w:rFonts w:hint="eastAsia" w:ascii="黑体" w:hAnsi="黑体" w:eastAsia="黑体" w:cs="黑体"/>
          <w:sz w:val="24"/>
          <w:highlight w:val="none"/>
        </w:rPr>
        <w:t>一、项目基本情况</w:t>
      </w:r>
    </w:p>
    <w:p>
      <w:pPr>
        <w:keepNext w:val="0"/>
        <w:keepLines w:val="0"/>
        <w:pageBreakBefore w:val="0"/>
        <w:tabs>
          <w:tab w:val="left" w:pos="545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1.项目编号：</w:t>
      </w:r>
      <w:r>
        <w:rPr>
          <w:rFonts w:hint="eastAsia" w:ascii="宋体" w:hAnsi="宋体" w:cs="宋体"/>
          <w:sz w:val="24"/>
          <w:highlight w:val="none"/>
          <w:lang w:eastAsia="zh-CN"/>
        </w:rPr>
        <w:t>ZRCG-20221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103</w:t>
      </w:r>
      <w:r>
        <w:rPr>
          <w:rFonts w:hint="eastAsia" w:ascii="宋体" w:hAnsi="宋体" w:cs="宋体"/>
          <w:sz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2.项目名称：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新建房房地产价格个案评估项目</w:t>
      </w:r>
      <w:bookmarkStart w:id="4" w:name="_GoBack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3.采购方式</w:t>
      </w:r>
      <w:r>
        <w:rPr>
          <w:rFonts w:hint="eastAsia" w:ascii="宋体" w:hAnsi="宋体" w:cs="宋体"/>
          <w:bCs/>
          <w:sz w:val="24"/>
          <w:highlight w:val="none"/>
        </w:rPr>
        <w:t xml:space="preserve">：竞争性磋商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4.预算金额</w:t>
      </w:r>
      <w:r>
        <w:rPr>
          <w:rFonts w:hint="eastAsia" w:ascii="宋体" w:hAnsi="宋体" w:cs="宋体"/>
          <w:sz w:val="24"/>
          <w:highlight w:val="none"/>
          <w:lang w:eastAsia="zh-CN"/>
        </w:rPr>
        <w:t>：人民币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sz w:val="24"/>
          <w:highlight w:val="none"/>
          <w:lang w:eastAsia="zh-CN"/>
        </w:rPr>
        <w:t>万元/年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5.</w:t>
      </w:r>
      <w:r>
        <w:rPr>
          <w:rFonts w:hint="eastAsia" w:ascii="宋体" w:hAnsi="宋体" w:cs="宋体"/>
          <w:sz w:val="24"/>
          <w:highlight w:val="none"/>
        </w:rPr>
        <w:t>最高限价：</w:t>
      </w:r>
      <w:r>
        <w:rPr>
          <w:rFonts w:hint="eastAsia" w:ascii="宋体" w:hAnsi="宋体" w:cs="宋体"/>
          <w:sz w:val="24"/>
          <w:highlight w:val="none"/>
          <w:lang w:eastAsia="zh-CN"/>
        </w:rPr>
        <w:t>人民币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sz w:val="24"/>
          <w:highlight w:val="none"/>
          <w:lang w:eastAsia="zh-CN"/>
        </w:rPr>
        <w:t>万元/年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>.采购需求：本项目为</w:t>
      </w:r>
      <w:r>
        <w:rPr>
          <w:rFonts w:hint="eastAsia" w:ascii="宋体" w:hAnsi="宋体" w:cs="宋体"/>
          <w:sz w:val="24"/>
          <w:highlight w:val="none"/>
          <w:lang w:eastAsia="zh-CN"/>
        </w:rPr>
        <w:t>新建房房地产价格个案评估项目</w:t>
      </w:r>
      <w:r>
        <w:rPr>
          <w:rFonts w:hint="eastAsia" w:ascii="宋体" w:hAnsi="宋体" w:cs="宋体"/>
          <w:sz w:val="24"/>
          <w:highlight w:val="none"/>
        </w:rPr>
        <w:t>。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采购人拟选择3家</w:t>
      </w:r>
      <w:r>
        <w:rPr>
          <w:rFonts w:hint="eastAsia" w:ascii="宋体" w:hAnsi="宋体"/>
          <w:color w:val="000000"/>
          <w:sz w:val="24"/>
          <w:highlight w:val="none"/>
        </w:rPr>
        <w:t>专业评估机构对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新建房</w:t>
      </w:r>
      <w:r>
        <w:rPr>
          <w:rFonts w:hint="eastAsia" w:ascii="宋体" w:hAnsi="宋体"/>
          <w:color w:val="000000"/>
          <w:sz w:val="24"/>
          <w:highlight w:val="none"/>
        </w:rPr>
        <w:t>交易价格进行评估，形成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房产</w:t>
      </w:r>
      <w:r>
        <w:rPr>
          <w:rFonts w:hint="eastAsia" w:ascii="宋体" w:hAnsi="宋体"/>
          <w:color w:val="000000"/>
          <w:sz w:val="24"/>
          <w:highlight w:val="none"/>
        </w:rPr>
        <w:t>评估价格。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pacing w:val="2"/>
          <w:sz w:val="24"/>
          <w:highlight w:val="none"/>
          <w:lang w:val="en-US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sz w:val="24"/>
          <w:highlight w:val="none"/>
        </w:rPr>
        <w:t>.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合同履行期限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pacing w:val="2"/>
          <w:sz w:val="24"/>
          <w:highlight w:val="none"/>
          <w:lang w:val="en-US" w:eastAsia="zh-CN"/>
        </w:rPr>
        <w:t>暂定一年。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8.</w:t>
      </w:r>
      <w:r>
        <w:rPr>
          <w:rFonts w:hint="eastAsia" w:ascii="宋体" w:hAnsi="宋体" w:cs="宋体"/>
          <w:sz w:val="24"/>
          <w:highlight w:val="none"/>
        </w:rPr>
        <w:t>本项目不接受联合体投标。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黑体" w:hAnsi="黑体" w:eastAsia="黑体" w:cs="黑体"/>
          <w:sz w:val="24"/>
          <w:highlight w:val="none"/>
        </w:rPr>
      </w:pPr>
      <w:r>
        <w:rPr>
          <w:rFonts w:hint="eastAsia" w:ascii="黑体" w:hAnsi="黑体" w:eastAsia="黑体" w:cs="黑体"/>
          <w:sz w:val="24"/>
          <w:highlight w:val="none"/>
        </w:rPr>
        <w:t>二、申请人的资格要求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1.满足《中华人民共和国政府采购法》第二十二条规定: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(1)具有独立承担民事责任的能力；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(2)具有良好的商业信誉和健全的财务会计制度；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(3)具有履行合同所必需的设备和专业技术能力；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(4)有依法缴纳税收和社会保障资金的良好记录；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(5)参加政府采购活动前三年内，在经营活动中没有重大违法记录；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(6)无其他法律、行政法规规定的禁止参与招投标或采购活动的行为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含下列情形：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a.</w:t>
      </w:r>
      <w:r>
        <w:rPr>
          <w:rFonts w:hint="eastAsia" w:ascii="宋体" w:hAnsi="宋体" w:cs="宋体"/>
          <w:color w:val="auto"/>
          <w:sz w:val="24"/>
          <w:highlight w:val="none"/>
        </w:rPr>
        <w:t>未被“信用中国”网站（www.creditchina.gov.cn）和 “中国政府采购网”网站（www.ccgp.gov.cn）列入失信被执行人、重大税收违法案件当事人名单、政府采购严重失信行为记录名单；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b.</w:t>
      </w:r>
      <w:r>
        <w:rPr>
          <w:rFonts w:hint="eastAsia" w:ascii="宋体" w:hAnsi="宋体" w:cs="宋体"/>
          <w:color w:val="auto"/>
          <w:sz w:val="24"/>
          <w:highlight w:val="none"/>
        </w:rPr>
        <w:t>单位负责人为同一人或者存在直接控股、管理关系的不同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</w:rPr>
        <w:t>,不得参加同一合同项下的政府采购活动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2.落实政府采购政策需满足的资格要求：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3.本项目的特定资格要求：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黑体" w:hAnsi="黑体" w:eastAsia="黑体" w:cs="黑体"/>
          <w:sz w:val="24"/>
          <w:highlight w:val="none"/>
        </w:rPr>
      </w:pPr>
      <w:r>
        <w:rPr>
          <w:rFonts w:hint="eastAsia" w:ascii="黑体" w:hAnsi="黑体" w:eastAsia="黑体" w:cs="黑体"/>
          <w:sz w:val="24"/>
          <w:highlight w:val="none"/>
        </w:rPr>
        <w:t>三、获取采购文件</w:t>
      </w:r>
    </w:p>
    <w:p>
      <w:pPr>
        <w:snapToGrid w:val="0"/>
        <w:spacing w:line="400" w:lineRule="exact"/>
        <w:ind w:firstLine="482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1.时间：</w:t>
      </w:r>
      <w:r>
        <w:rPr>
          <w:rFonts w:hint="eastAsia" w:ascii="宋体" w:hAnsi="宋体" w:cs="宋体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none"/>
          <w:lang w:eastAsia="zh-CN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11月 04 日</w:t>
      </w:r>
      <w:r>
        <w:rPr>
          <w:rFonts w:hint="eastAsia" w:ascii="宋体" w:hAnsi="宋体" w:cs="宋体"/>
          <w:sz w:val="24"/>
          <w:highlight w:val="none"/>
        </w:rPr>
        <w:t>至</w:t>
      </w:r>
      <w:r>
        <w:rPr>
          <w:rFonts w:hint="eastAsia" w:ascii="宋体" w:hAnsi="宋体" w:cs="宋体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none"/>
          <w:lang w:eastAsia="zh-CN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11月 10 日</w:t>
      </w:r>
      <w:r>
        <w:rPr>
          <w:rFonts w:hint="eastAsia" w:ascii="宋体" w:hAnsi="宋体" w:cs="宋体"/>
          <w:sz w:val="24"/>
          <w:highlight w:val="none"/>
        </w:rPr>
        <w:t>17: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sz w:val="24"/>
          <w:highlight w:val="none"/>
        </w:rPr>
        <w:t>（北京时间，法定节假日除外 ）。</w:t>
      </w:r>
    </w:p>
    <w:p>
      <w:pPr>
        <w:widowControl/>
        <w:snapToGrid w:val="0"/>
        <w:spacing w:line="400" w:lineRule="exact"/>
        <w:ind w:firstLine="482" w:firstLineChars="200"/>
        <w:rPr>
          <w:rFonts w:ascii="微软雅黑" w:hAnsi="微软雅黑" w:eastAsia="微软雅黑" w:cs="微软雅黑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highlight w:val="none"/>
        </w:rPr>
        <w:t>2.地点：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常州中瑞工程造价咨询有限公司（常州市新北区友邦商务大厦A座13楼）</w:t>
      </w:r>
    </w:p>
    <w:p>
      <w:pPr>
        <w:widowControl/>
        <w:snapToGrid w:val="0"/>
        <w:spacing w:line="400" w:lineRule="exact"/>
        <w:ind w:firstLine="482" w:firstLineChars="200"/>
        <w:rPr>
          <w:rFonts w:ascii="微软雅黑" w:hAnsi="微软雅黑" w:eastAsia="微软雅黑" w:cs="微软雅黑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highlight w:val="none"/>
        </w:rPr>
        <w:t>3.方式：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（供应商可采取以下任一种方式获取采购文件）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0" w:firstLineChars="150"/>
        <w:textAlignment w:val="auto"/>
        <w:rPr>
          <w:rFonts w:hint="default" w:ascii="微软雅黑" w:hAnsi="微软雅黑" w:eastAsia="宋体" w:cs="微软雅黑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（1）线上领购：供应商在规定的时间内将报名材料扫描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PDF格式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发至本公司邮箱“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316174765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@qq.com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”并按要求交纳采购文件费用后，采购文件以邮件形式发送至供应商邮箱。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咨询电话：0519-85606263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0" w:firstLineChars="150"/>
        <w:textAlignment w:val="auto"/>
        <w:rPr>
          <w:rFonts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（2）现场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申领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highlight w:val="none"/>
        </w:rPr>
        <w:t>至</w:t>
      </w:r>
      <w:r>
        <w:rPr>
          <w:rFonts w:hint="eastAsia" w:ascii="宋体" w:hAnsi="宋体" w:cs="宋体"/>
          <w:sz w:val="24"/>
          <w:highlight w:val="none"/>
          <w:lang w:eastAsia="zh-CN"/>
        </w:rPr>
        <w:t>常州中瑞工程造价咨询有限公司</w:t>
      </w:r>
      <w:r>
        <w:rPr>
          <w:rFonts w:hint="eastAsia" w:ascii="宋体" w:hAnsi="宋体" w:eastAsia="宋体" w:cs="宋体"/>
          <w:sz w:val="24"/>
          <w:highlight w:val="none"/>
        </w:rPr>
        <w:t>前台领取</w:t>
      </w:r>
    </w:p>
    <w:p>
      <w:pPr>
        <w:snapToGrid w:val="0"/>
        <w:spacing w:line="400" w:lineRule="exact"/>
        <w:ind w:firstLine="482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4.供应商获取采购文件时应提供如下材料：</w:t>
      </w:r>
    </w:p>
    <w:p>
      <w:pPr>
        <w:snapToGrid w:val="0"/>
        <w:spacing w:line="40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（1）采购文件获取申请表（格式见公告附件1）</w:t>
      </w:r>
    </w:p>
    <w:p>
      <w:pPr>
        <w:snapToGrid w:val="0"/>
        <w:spacing w:line="40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（2）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供应商为企业的，提供</w:t>
      </w:r>
      <w:r>
        <w:rPr>
          <w:rFonts w:hint="eastAsia" w:ascii="宋体" w:hAnsi="宋体" w:cs="宋体"/>
          <w:color w:val="auto"/>
          <w:sz w:val="24"/>
          <w:highlight w:val="none"/>
        </w:rPr>
        <w:t>企业营业执照（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三证合一</w:t>
      </w:r>
      <w:r>
        <w:rPr>
          <w:rFonts w:hint="eastAsia" w:ascii="宋体" w:hAnsi="宋体" w:cs="宋体"/>
          <w:color w:val="auto"/>
          <w:sz w:val="24"/>
          <w:highlight w:val="none"/>
        </w:rPr>
        <w:t>复印件加盖公章）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；供应商为事业单位的，提供事业单位法人证书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三证合一</w:t>
      </w:r>
      <w:r>
        <w:rPr>
          <w:rFonts w:hint="eastAsia" w:ascii="宋体" w:hAnsi="宋体" w:cs="宋体"/>
          <w:color w:val="auto"/>
          <w:sz w:val="24"/>
          <w:highlight w:val="none"/>
        </w:rPr>
        <w:t>复印件加盖公章）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；供应商为自然人的，提供自然人身份证明文件（复印件及签名）。</w:t>
      </w:r>
    </w:p>
    <w:p>
      <w:pPr>
        <w:widowControl/>
        <w:snapToGrid w:val="0"/>
        <w:spacing w:line="400" w:lineRule="exact"/>
        <w:ind w:firstLine="482" w:firstLineChars="200"/>
        <w:rPr>
          <w:rFonts w:ascii="宋体" w:hAnsi="宋体" w:cs="宋体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5.</w:t>
      </w:r>
      <w:r>
        <w:rPr>
          <w:rFonts w:hint="eastAsia" w:ascii="宋体" w:hAnsi="宋体" w:cs="宋体"/>
          <w:b/>
          <w:color w:val="000000"/>
          <w:kern w:val="0"/>
          <w:sz w:val="24"/>
          <w:highlight w:val="none"/>
        </w:rPr>
        <w:t>售价：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人民币伍佰元/份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sz w:val="24"/>
          <w:highlight w:val="none"/>
        </w:rPr>
        <w:t>采购文件售后一概不退。未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按要求</w:t>
      </w:r>
      <w:r>
        <w:rPr>
          <w:rFonts w:hint="eastAsia" w:ascii="宋体" w:hAnsi="宋体" w:cs="宋体"/>
          <w:b w:val="0"/>
          <w:bCs w:val="0"/>
          <w:sz w:val="24"/>
          <w:highlight w:val="none"/>
        </w:rPr>
        <w:t>获取采购文件的供应商不得参与磋商。</w:t>
      </w:r>
    </w:p>
    <w:p>
      <w:pPr>
        <w:snapToGrid w:val="0"/>
        <w:spacing w:line="400" w:lineRule="exact"/>
        <w:ind w:firstLine="480" w:firstLineChars="200"/>
        <w:rPr>
          <w:rFonts w:ascii="黑体" w:hAnsi="黑体" w:eastAsia="黑体" w:cs="黑体"/>
          <w:sz w:val="24"/>
          <w:highlight w:val="none"/>
        </w:rPr>
      </w:pPr>
      <w:r>
        <w:rPr>
          <w:rFonts w:hint="eastAsia" w:ascii="黑体" w:hAnsi="黑体" w:eastAsia="黑体" w:cs="黑体"/>
          <w:sz w:val="24"/>
          <w:highlight w:val="none"/>
        </w:rPr>
        <w:t>四、响应文件提交</w:t>
      </w:r>
    </w:p>
    <w:p>
      <w:pPr>
        <w:snapToGrid w:val="0"/>
        <w:spacing w:line="400" w:lineRule="exact"/>
        <w:ind w:firstLine="482" w:firstLineChars="200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截止时间：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eastAsia="zh-CN"/>
        </w:rPr>
        <w:t>年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11月 18 日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14点00分（北京时间）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spacing w:val="2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地点：</w:t>
      </w:r>
      <w:r>
        <w:rPr>
          <w:rFonts w:hint="eastAsia" w:asciiTheme="minorEastAsia" w:hAnsiTheme="minorEastAsia" w:eastAsiaTheme="minorEastAsia" w:cstheme="minorEastAsia"/>
          <w:spacing w:val="2"/>
          <w:sz w:val="24"/>
          <w:highlight w:val="none"/>
          <w:u w:val="single"/>
          <w:lang w:val="en-US" w:eastAsia="zh-CN"/>
        </w:rPr>
        <w:t>常州中瑞工程造价咨询有限公司开标室（常州市新北区友邦商务大厦A座13楼）</w:t>
      </w:r>
    </w:p>
    <w:p>
      <w:pPr>
        <w:snapToGrid w:val="0"/>
        <w:spacing w:line="400" w:lineRule="exact"/>
        <w:ind w:firstLine="480" w:firstLineChars="200"/>
        <w:rPr>
          <w:rFonts w:ascii="黑体" w:hAnsi="黑体" w:eastAsia="黑体" w:cs="黑体"/>
          <w:sz w:val="24"/>
          <w:highlight w:val="none"/>
        </w:rPr>
      </w:pPr>
      <w:r>
        <w:rPr>
          <w:rFonts w:hint="eastAsia" w:ascii="黑体" w:hAnsi="黑体" w:eastAsia="黑体" w:cs="黑体"/>
          <w:sz w:val="24"/>
          <w:highlight w:val="none"/>
        </w:rPr>
        <w:t>五、开启</w:t>
      </w:r>
    </w:p>
    <w:p>
      <w:pPr>
        <w:snapToGrid w:val="0"/>
        <w:spacing w:line="400" w:lineRule="exact"/>
        <w:ind w:firstLine="482" w:firstLineChars="200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时间：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eastAsia="zh-CN"/>
        </w:rPr>
        <w:t>年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11月 18 日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14点00分（北京时间）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spacing w:val="2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地点：</w:t>
      </w:r>
      <w:r>
        <w:rPr>
          <w:rFonts w:hint="eastAsia" w:asciiTheme="minorEastAsia" w:hAnsiTheme="minorEastAsia" w:eastAsiaTheme="minorEastAsia" w:cstheme="minorEastAsia"/>
          <w:spacing w:val="2"/>
          <w:sz w:val="24"/>
          <w:highlight w:val="none"/>
          <w:u w:val="single"/>
          <w:lang w:val="en-US" w:eastAsia="zh-CN"/>
        </w:rPr>
        <w:t>常州中瑞工程造价咨询有限公司评标室（常州市新北区友邦商务大厦A座13楼）</w:t>
      </w:r>
    </w:p>
    <w:p>
      <w:pPr>
        <w:snapToGrid w:val="0"/>
        <w:spacing w:line="400" w:lineRule="exact"/>
        <w:ind w:firstLine="480" w:firstLineChars="200"/>
        <w:rPr>
          <w:rFonts w:ascii="黑体" w:hAnsi="黑体" w:eastAsia="黑体" w:cs="黑体"/>
          <w:sz w:val="24"/>
          <w:highlight w:val="none"/>
        </w:rPr>
      </w:pPr>
      <w:r>
        <w:rPr>
          <w:rFonts w:hint="eastAsia" w:ascii="黑体" w:hAnsi="黑体" w:eastAsia="黑体" w:cs="黑体"/>
          <w:sz w:val="24"/>
          <w:highlight w:val="none"/>
        </w:rPr>
        <w:t>六、公告期限</w:t>
      </w:r>
    </w:p>
    <w:p>
      <w:pPr>
        <w:snapToGrid w:val="0"/>
        <w:spacing w:line="40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自本公告发布之日起5个工作日。</w:t>
      </w:r>
    </w:p>
    <w:p>
      <w:pPr>
        <w:snapToGrid w:val="0"/>
        <w:spacing w:line="400" w:lineRule="exact"/>
        <w:ind w:firstLine="480" w:firstLineChars="200"/>
        <w:rPr>
          <w:rFonts w:ascii="黑体" w:hAnsi="黑体" w:eastAsia="黑体" w:cs="黑体"/>
          <w:sz w:val="24"/>
          <w:highlight w:val="none"/>
        </w:rPr>
      </w:pPr>
      <w:r>
        <w:rPr>
          <w:rFonts w:hint="eastAsia" w:ascii="黑体" w:hAnsi="黑体" w:eastAsia="黑体" w:cs="黑体"/>
          <w:sz w:val="24"/>
          <w:highlight w:val="none"/>
        </w:rPr>
        <w:t>七、其他补充事宜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1.本项目不组织现场踏勘。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2.对采购文件需要进行澄清或有异议的投标供应商，均应在2022年11月 10 日17:00前按采购公告中的通讯地址，以书面形式（加盖公章）提交采购代理机构，否则视为无效澄清或异议。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3.有关本次采购的事项若存在变动或修改，采购代理机构将通过补充或更正形式在相关网站上发布，因未能及时了解相关最新信息所引起的失误责任由投标供应商自负。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4.费用缴纳账户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信息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如下（汇款请备注项目名称或编号）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户名：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eastAsia="zh-CN"/>
        </w:rPr>
        <w:t>常州中瑞工程造价咨询有限公司</w:t>
      </w:r>
    </w:p>
    <w:p>
      <w:pPr>
        <w:spacing w:line="40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开户银行：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账号：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default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财务电话（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付款、开票咨询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）：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0519-85603579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5.关于疫情期间的其他要求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（1）疫情期间参与招投标活动的当事人应严格按照疫情期间管理要求，服从佩戴口罩、测量体温、健康信息登记等各项疫情防控规定。进场后请保持安全距离，分散等候，不得扎堆聚集，事完即走。自觉服从代理机构工作人员的指挥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（2）疫情期间开标现场每家投标单位人数不得超过2人，对于参与开评标活动的投标人代表、招标人授权代表、评审专家应如实填报《疫情期间参与采购活动开评标人员健康信息登记表》并加盖单位公章。在进入本公司时，请凭《疫情期间参与采购活动开评标人员健康信息登记表》（格式见公告附件2）和本人身份证原件、本人健康码等有效证明材料方能到指定开评标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黑体" w:hAnsi="黑体" w:eastAsia="黑体" w:cs="黑体"/>
          <w:sz w:val="24"/>
          <w:highlight w:val="none"/>
        </w:rPr>
      </w:pPr>
      <w:r>
        <w:rPr>
          <w:rFonts w:hint="eastAsia" w:ascii="黑体" w:hAnsi="黑体" w:eastAsia="黑体" w:cs="黑体"/>
          <w:sz w:val="24"/>
          <w:highlight w:val="none"/>
        </w:rPr>
        <w:t>八、凡对本次采购提出询问，请按以下方式联系：</w:t>
      </w:r>
    </w:p>
    <w:p>
      <w:pPr>
        <w:snapToGrid w:val="0"/>
        <w:spacing w:line="400" w:lineRule="exact"/>
        <w:ind w:firstLine="482" w:firstLineChars="200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1.采购人信息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名  称</w:t>
      </w:r>
      <w:r>
        <w:rPr>
          <w:rFonts w:hint="eastAsia" w:ascii="宋体" w:hAnsi="宋体" w:cs="宋体"/>
          <w:sz w:val="24"/>
          <w:highlight w:val="none"/>
          <w:lang w:eastAsia="zh-CN"/>
        </w:rPr>
        <w:t>：国家税务总局常州经济开发区税务局　</w:t>
      </w:r>
    </w:p>
    <w:p>
      <w:pPr>
        <w:snapToGrid w:val="0"/>
        <w:spacing w:line="400" w:lineRule="exact"/>
        <w:ind w:firstLine="480" w:firstLineChars="200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地  址：</w:t>
      </w:r>
      <w:r>
        <w:rPr>
          <w:rFonts w:hint="eastAsia" w:hAnsi="宋体" w:cs="宋体"/>
          <w:sz w:val="24"/>
          <w:szCs w:val="24"/>
          <w:highlight w:val="none"/>
        </w:rPr>
        <w:t>常州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经开</w:t>
      </w:r>
      <w:r>
        <w:rPr>
          <w:rFonts w:hint="eastAsia" w:hAnsi="宋体" w:cs="宋体"/>
          <w:sz w:val="24"/>
          <w:szCs w:val="24"/>
          <w:highlight w:val="none"/>
        </w:rPr>
        <w:t>区</w:t>
      </w:r>
    </w:p>
    <w:p>
      <w:pPr>
        <w:snapToGrid w:val="0"/>
        <w:spacing w:line="400" w:lineRule="exact"/>
        <w:ind w:firstLine="480" w:firstLineChars="200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联系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郁科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，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0519-</w:t>
      </w:r>
      <w:r>
        <w:rPr>
          <w:rFonts w:hint="eastAsia" w:ascii="宋体" w:hAnsi="宋体" w:cs="宋体"/>
          <w:sz w:val="24"/>
          <w:highlight w:val="none"/>
          <w:lang w:bidi="ar"/>
        </w:rPr>
        <w:t>8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9865529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textAlignment w:val="auto"/>
        <w:rPr>
          <w:rFonts w:ascii="微软雅黑" w:hAnsi="微软雅黑" w:eastAsia="微软雅黑" w:cs="微软雅黑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highlight w:val="none"/>
        </w:rPr>
        <w:t>2.采购代理机构信息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微软雅黑" w:hAnsi="微软雅黑" w:eastAsia="宋体" w:cs="微软雅黑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名 称：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常州中瑞工程造价咨询有限公司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地　址：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常州中瑞工程造价咨询有限公司（常州市新北区友邦商务大厦A座13楼）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联系方式：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0519-85606263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textAlignment w:val="auto"/>
        <w:rPr>
          <w:rFonts w:hint="eastAsia" w:ascii="宋体" w:hAnsi="宋体" w:cs="宋体"/>
          <w:b/>
          <w:color w:val="000000"/>
          <w:kern w:val="0"/>
          <w:sz w:val="24"/>
          <w:highlight w:val="none"/>
          <w:lang w:val="en-US" w:eastAsia="zh-CN"/>
        </w:rPr>
      </w:pPr>
      <w:bookmarkStart w:id="0" w:name="_Toc28359098"/>
      <w:bookmarkStart w:id="1" w:name="_Toc35393639"/>
      <w:bookmarkStart w:id="2" w:name="_Toc28359021"/>
      <w:bookmarkStart w:id="3" w:name="_Toc35393808"/>
      <w:r>
        <w:rPr>
          <w:rFonts w:hint="eastAsia" w:ascii="宋体" w:hAnsi="宋体" w:cs="宋体"/>
          <w:b/>
          <w:color w:val="000000"/>
          <w:kern w:val="0"/>
          <w:sz w:val="24"/>
          <w:highlight w:val="none"/>
          <w:lang w:val="en-US" w:eastAsia="zh-CN"/>
        </w:rPr>
        <w:t>3.项目联系方式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项目联系人：孙端阳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电　　 话：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0519-85606263</w:t>
      </w:r>
    </w:p>
    <w:p>
      <w:pP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邮箱：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316174765@qq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.com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pacing w:line="400" w:lineRule="exact"/>
        <w:outlineLvl w:val="0"/>
        <w:rPr>
          <w:rStyle w:val="9"/>
          <w:rFonts w:ascii="宋体" w:hAnsi="宋体" w:cs="宋体"/>
          <w:sz w:val="24"/>
          <w:shd w:val="clear" w:color="auto" w:fill="FFFFFF"/>
        </w:rPr>
      </w:pPr>
      <w:r>
        <w:rPr>
          <w:rStyle w:val="9"/>
          <w:rFonts w:hint="eastAsia" w:ascii="宋体" w:hAnsi="宋体" w:cs="宋体"/>
          <w:sz w:val="24"/>
          <w:shd w:val="clear" w:color="auto" w:fill="FFFFFF"/>
        </w:rPr>
        <w:t>附件一：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报名申请表</w:t>
      </w:r>
    </w:p>
    <w:p>
      <w:pPr>
        <w:widowControl/>
        <w:spacing w:before="100" w:beforeAutospacing="1" w:after="100" w:afterAutospacing="1" w:line="183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项目编号：</w:t>
      </w:r>
    </w:p>
    <w:tbl>
      <w:tblPr>
        <w:tblStyle w:val="6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供应商全称（公章）：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beforeLines="50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现委托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（被授权人的姓名）参与</w:t>
            </w:r>
            <w:r>
              <w:rPr>
                <w:rFonts w:hint="eastAsia" w:ascii="宋体" w:hAnsi="宋体" w:cs="宋体"/>
                <w:b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的报名工作。我公司承诺针对本项目</w:t>
            </w:r>
            <w:r>
              <w:rPr>
                <w:rFonts w:hint="eastAsia" w:ascii="宋体" w:hAnsi="宋体" w:cs="宋体"/>
                <w:szCs w:val="21"/>
              </w:rPr>
              <w:t>的答疑补充等相关文件都及时关注，自行获取，并不以此为理由提出质疑。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被授权人签字：</w:t>
            </w:r>
          </w:p>
        </w:tc>
      </w:tr>
    </w:tbl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注：供应商应完整填写表格，并对内容的真实性和有效性负全部责任。</w:t>
      </w:r>
    </w:p>
    <w:p>
      <w:pPr>
        <w:spacing w:line="400" w:lineRule="exact"/>
        <w:outlineLvl w:val="0"/>
        <w:rPr>
          <w:rStyle w:val="9"/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</w:rPr>
        <w:br w:type="page"/>
      </w:r>
      <w:r>
        <w:rPr>
          <w:rStyle w:val="9"/>
          <w:rFonts w:hint="eastAsia" w:ascii="宋体" w:hAnsi="宋体" w:cs="宋体"/>
          <w:sz w:val="24"/>
          <w:shd w:val="clear" w:color="auto" w:fill="FFFFFF"/>
        </w:rPr>
        <w:t>附件二：</w:t>
      </w:r>
    </w:p>
    <w:p>
      <w:pPr>
        <w:adjustRightInd w:val="0"/>
        <w:snapToGrid w:val="0"/>
        <w:spacing w:line="400" w:lineRule="exact"/>
        <w:jc w:val="center"/>
        <w:outlineLvl w:val="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授权委托书</w:t>
      </w:r>
    </w:p>
    <w:p>
      <w:pPr>
        <w:pStyle w:val="5"/>
        <w:spacing w:line="400" w:lineRule="exact"/>
        <w:ind w:firstLine="200"/>
        <w:rPr>
          <w:sz w:val="10"/>
          <w:szCs w:val="10"/>
        </w:rPr>
      </w:pPr>
    </w:p>
    <w:p>
      <w:pPr>
        <w:adjustRightInd w:val="0"/>
        <w:snapToGrid w:val="0"/>
        <w:spacing w:line="400" w:lineRule="exact"/>
        <w:ind w:firstLine="3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本授权委托书声明：_____________________（供应商名称）的_______________________（法定代表人姓名、职务）代表供应商授权_______________________（被授权人的姓名、职务）为</w:t>
      </w:r>
      <w:r>
        <w:rPr>
          <w:rFonts w:hint="eastAsia" w:ascii="宋体" w:hAnsi="宋体" w:cs="宋体"/>
          <w:color w:val="000000"/>
          <w:lang w:val="zh-CN"/>
        </w:rPr>
        <w:t>国家税务总局常州经济开发区税务局</w:t>
      </w:r>
      <w:r>
        <w:rPr>
          <w:rFonts w:hint="eastAsia" w:ascii="宋体" w:hAnsi="宋体" w:cs="宋体"/>
          <w:szCs w:val="21"/>
        </w:rPr>
        <w:t>“          号”项目的合法代理人，全权负责参加本次竞争性磋商项目的磋商、签订合约以及与之相关的各项工作。本供应商对被授权人的签名负全部责任。</w:t>
      </w:r>
    </w:p>
    <w:p>
      <w:pPr>
        <w:adjustRightInd w:val="0"/>
        <w:snapToGrid w:val="0"/>
        <w:spacing w:line="400" w:lineRule="exact"/>
        <w:ind w:firstLine="3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本授权书于__________年_______月________日签字生效，特此声明。</w:t>
      </w:r>
    </w:p>
    <w:p>
      <w:pPr>
        <w:adjustRightInd w:val="0"/>
        <w:snapToGrid w:val="0"/>
        <w:spacing w:line="400" w:lineRule="exact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法定代表人签字或盖章： </w:t>
      </w:r>
      <w:r>
        <w:rPr>
          <w:rFonts w:hint="eastAsia" w:ascii="宋体" w:hAnsi="宋体" w:cs="宋体"/>
          <w:szCs w:val="21"/>
        </w:rPr>
        <w:t xml:space="preserve">                      日期：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职务：                                       联系电话：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单位名称：                                   地址：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身份证号码：</w:t>
      </w:r>
    </w:p>
    <w:p>
      <w:pPr>
        <w:spacing w:line="400" w:lineRule="exact"/>
        <w:rPr>
          <w:rFonts w:ascii="宋体" w:hAnsi="宋体" w:cs="宋体"/>
          <w:szCs w:val="21"/>
        </w:rPr>
      </w:pP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代理人签字或盖章：                           日期：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职务：                                       联系电话：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单位名称：                                   地址：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身份证号码：</w:t>
      </w:r>
    </w:p>
    <w:p>
      <w:pPr>
        <w:spacing w:line="400" w:lineRule="exact"/>
        <w:rPr>
          <w:rFonts w:ascii="宋体" w:hAnsi="宋体" w:cs="宋体"/>
          <w:szCs w:val="21"/>
        </w:rPr>
      </w:pP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供应商公章： 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地址：                                       电话：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传真：                                       邮编：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开户行：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帐号：</w:t>
      </w:r>
    </w:p>
    <w:p>
      <w:pPr>
        <w:spacing w:line="400" w:lineRule="exact"/>
        <w:rPr>
          <w:rFonts w:ascii="宋体" w:hAnsi="宋体" w:cs="宋体"/>
          <w:szCs w:val="21"/>
        </w:rPr>
      </w:pPr>
    </w:p>
    <w:p>
      <w:pPr>
        <w:spacing w:line="400" w:lineRule="exact"/>
      </w:pPr>
      <w:r>
        <w:rPr>
          <w:rFonts w:hint="eastAsia" w:ascii="宋体" w:hAnsi="宋体" w:cs="宋体"/>
          <w:szCs w:val="21"/>
        </w:rPr>
        <w:t>代理人身份证（复印件）粘贴处</w:t>
      </w:r>
    </w:p>
    <w:p>
      <w:pPr>
        <w:pStyle w:val="5"/>
        <w:spacing w:line="400" w:lineRule="exact"/>
      </w:pPr>
    </w:p>
    <w:p/>
    <w:p>
      <w:pPr>
        <w:pStyle w:val="5"/>
        <w:ind w:left="0" w:leftChars="0" w:firstLine="0" w:firstLineChars="0"/>
      </w:pPr>
    </w:p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备注：</w:t>
      </w:r>
    </w:p>
    <w:p>
      <w:pPr>
        <w:spacing w:line="400" w:lineRule="exact"/>
        <w:ind w:firstLine="405"/>
        <w:rPr>
          <w:rFonts w:ascii="宋体" w:hAnsi="宋体" w:cs="宋体"/>
        </w:rPr>
      </w:pPr>
      <w:r>
        <w:rPr>
          <w:rFonts w:hint="eastAsia" w:ascii="宋体" w:hAnsi="宋体" w:cs="宋体"/>
        </w:rPr>
        <w:t>1、法定代表人参加磋商会议时，需携带法人资格证明和本人身份证原件。</w:t>
      </w:r>
    </w:p>
    <w:p>
      <w:pPr>
        <w:spacing w:line="400" w:lineRule="exact"/>
        <w:ind w:firstLine="405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</w:rPr>
        <w:t>2、代理人参加磋商会议时，需携带授权委托书和本人身份证原件。</w:t>
      </w:r>
      <w:r>
        <w:rPr>
          <w:rFonts w:hint="eastAsia" w:ascii="宋体" w:hAnsi="宋体" w:cs="宋体"/>
          <w:kern w:val="0"/>
          <w:sz w:val="32"/>
          <w:szCs w:val="32"/>
        </w:rPr>
        <w:t xml:space="preserve">                     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WJlMzUwZjgwNmQxYTI3ZDRlMzcwZTc5OTRiOWMifQ=="/>
  </w:docVars>
  <w:rsids>
    <w:rsidRoot w:val="482E2D2C"/>
    <w:rsid w:val="077E558A"/>
    <w:rsid w:val="34180901"/>
    <w:rsid w:val="3B566747"/>
    <w:rsid w:val="482E2D2C"/>
    <w:rsid w:val="490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5">
    <w:name w:val="Body Text First Indent 2"/>
    <w:basedOn w:val="1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2346</Words>
  <Characters>2659</Characters>
  <Lines>0</Lines>
  <Paragraphs>0</Paragraphs>
  <TotalTime>8</TotalTime>
  <ScaleCrop>false</ScaleCrop>
  <LinksUpToDate>false</LinksUpToDate>
  <CharactersWithSpaces>3099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2022-11-04T03:22:00Z</dcterms:created>
  <dc:creator>陈伟</dc:creator>
  <cp:lastModifiedBy>Administrator</cp:lastModifiedBy>
  <dcterms:modified xsi:type="dcterms:W3CDTF">2022-11-08T08:34:41Z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18C7812173064D819C6B61695F03B66C</vt:lpwstr>
  </property>
</Properties>
</file>